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11" w:rsidRPr="00C030D6" w:rsidRDefault="00E84711" w:rsidP="00E84711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D6">
        <w:rPr>
          <w:rFonts w:ascii="Times New Roman" w:hAnsi="Times New Roman" w:cs="Times New Roman"/>
          <w:b/>
          <w:sz w:val="24"/>
          <w:szCs w:val="24"/>
        </w:rPr>
        <w:t xml:space="preserve">Z A R Z Ą D Z E N I E   NR  </w:t>
      </w:r>
      <w:r w:rsidR="00895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8CA">
        <w:rPr>
          <w:rFonts w:ascii="Times New Roman" w:hAnsi="Times New Roman" w:cs="Times New Roman"/>
          <w:b/>
          <w:sz w:val="24"/>
          <w:szCs w:val="24"/>
        </w:rPr>
        <w:t>69</w:t>
      </w:r>
      <w:r w:rsidRPr="00DE58CA">
        <w:rPr>
          <w:rFonts w:ascii="Times New Roman" w:hAnsi="Times New Roman" w:cs="Times New Roman"/>
          <w:b/>
          <w:sz w:val="24"/>
          <w:szCs w:val="24"/>
        </w:rPr>
        <w:t>/202</w:t>
      </w:r>
      <w:r w:rsidR="007A327E" w:rsidRPr="00DE58CA">
        <w:rPr>
          <w:rFonts w:ascii="Times New Roman" w:hAnsi="Times New Roman" w:cs="Times New Roman"/>
          <w:b/>
          <w:sz w:val="24"/>
          <w:szCs w:val="24"/>
        </w:rPr>
        <w:t>3</w:t>
      </w:r>
    </w:p>
    <w:p w:rsidR="00E84711" w:rsidRDefault="00E84711" w:rsidP="00E84711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Miasta i Gminy w Kazimierzy Wielkiej</w:t>
      </w:r>
    </w:p>
    <w:p w:rsidR="00E84711" w:rsidRDefault="00E84711" w:rsidP="00E84711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8950AC">
        <w:rPr>
          <w:rFonts w:ascii="Times New Roman" w:hAnsi="Times New Roman" w:cs="Times New Roman"/>
          <w:b/>
          <w:sz w:val="24"/>
          <w:szCs w:val="24"/>
        </w:rPr>
        <w:t>17</w:t>
      </w:r>
      <w:r w:rsidR="007A32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09A">
        <w:rPr>
          <w:rFonts w:ascii="Times New Roman" w:hAnsi="Times New Roman" w:cs="Times New Roman"/>
          <w:b/>
          <w:sz w:val="24"/>
          <w:szCs w:val="24"/>
        </w:rPr>
        <w:t>kwietnia</w:t>
      </w:r>
      <w:r w:rsidR="007A327E">
        <w:rPr>
          <w:rFonts w:ascii="Times New Roman" w:hAnsi="Times New Roman" w:cs="Times New Roman"/>
          <w:b/>
          <w:sz w:val="24"/>
          <w:szCs w:val="24"/>
        </w:rPr>
        <w:t xml:space="preserve"> 2023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E84711" w:rsidRDefault="00E84711" w:rsidP="00E84711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711" w:rsidRDefault="00E84711" w:rsidP="00E8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pr</w:t>
      </w:r>
      <w:r w:rsidR="00B3000C">
        <w:rPr>
          <w:rFonts w:ascii="Times New Roman" w:hAnsi="Times New Roman" w:cs="Times New Roman"/>
          <w:sz w:val="24"/>
          <w:szCs w:val="24"/>
        </w:rPr>
        <w:t>zeznaczenia do sprzedaży działki oznaczonej numerem ewidencyjnym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B609A">
        <w:rPr>
          <w:rFonts w:ascii="Times New Roman" w:hAnsi="Times New Roman" w:cs="Times New Roman"/>
          <w:sz w:val="24"/>
          <w:szCs w:val="24"/>
        </w:rPr>
        <w:t>303</w:t>
      </w:r>
      <w:r w:rsidR="00B3000C">
        <w:rPr>
          <w:rFonts w:ascii="Times New Roman" w:hAnsi="Times New Roman" w:cs="Times New Roman"/>
          <w:sz w:val="24"/>
          <w:szCs w:val="24"/>
        </w:rPr>
        <w:t xml:space="preserve"> położonej</w:t>
      </w:r>
      <w:r>
        <w:rPr>
          <w:rFonts w:ascii="Times New Roman" w:hAnsi="Times New Roman" w:cs="Times New Roman"/>
          <w:sz w:val="24"/>
          <w:szCs w:val="24"/>
        </w:rPr>
        <w:t xml:space="preserve"> w miejscowości </w:t>
      </w:r>
      <w:r w:rsidR="00AB609A">
        <w:rPr>
          <w:rFonts w:ascii="Times New Roman" w:hAnsi="Times New Roman" w:cs="Times New Roman"/>
          <w:sz w:val="24"/>
          <w:szCs w:val="24"/>
        </w:rPr>
        <w:t>Odonów</w:t>
      </w:r>
      <w:r>
        <w:rPr>
          <w:rFonts w:ascii="Times New Roman" w:hAnsi="Times New Roman" w:cs="Times New Roman"/>
          <w:sz w:val="24"/>
          <w:szCs w:val="24"/>
        </w:rPr>
        <w:t xml:space="preserve"> w trybie przetargu ustnego</w:t>
      </w:r>
      <w:r w:rsidR="00B3000C">
        <w:rPr>
          <w:rFonts w:ascii="Times New Roman" w:hAnsi="Times New Roman" w:cs="Times New Roman"/>
          <w:sz w:val="24"/>
          <w:szCs w:val="24"/>
        </w:rPr>
        <w:t xml:space="preserve"> nieograniczonego, ustalenia jej</w:t>
      </w:r>
      <w:r>
        <w:rPr>
          <w:rFonts w:ascii="Times New Roman" w:hAnsi="Times New Roman" w:cs="Times New Roman"/>
          <w:sz w:val="24"/>
          <w:szCs w:val="24"/>
        </w:rPr>
        <w:t xml:space="preserve"> cen</w:t>
      </w:r>
      <w:r w:rsidR="00B3000C">
        <w:rPr>
          <w:rFonts w:ascii="Times New Roman" w:hAnsi="Times New Roman" w:cs="Times New Roman"/>
          <w:sz w:val="24"/>
          <w:szCs w:val="24"/>
        </w:rPr>
        <w:t>y wywoławczej</w:t>
      </w:r>
      <w:r>
        <w:rPr>
          <w:rFonts w:ascii="Times New Roman" w:hAnsi="Times New Roman" w:cs="Times New Roman"/>
          <w:sz w:val="24"/>
          <w:szCs w:val="24"/>
        </w:rPr>
        <w:t xml:space="preserve"> oraz ogłoszenia wykazu.</w:t>
      </w:r>
    </w:p>
    <w:p w:rsidR="00E84711" w:rsidRDefault="00E84711" w:rsidP="00E8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711" w:rsidRDefault="00E84711" w:rsidP="00E8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711" w:rsidRDefault="00E84711" w:rsidP="00E8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30 ust. 2 pkt. 3 ustawy z dnia 8 marca 1990 roku o samorządzie gminnym (tekst jednolity:</w:t>
      </w:r>
      <w:r w:rsidR="00B3000C" w:rsidRPr="00B3000C">
        <w:t xml:space="preserve"> </w:t>
      </w:r>
      <w:r w:rsidR="00B3000C" w:rsidRPr="00B3000C">
        <w:rPr>
          <w:rFonts w:ascii="Times New Roman" w:hAnsi="Times New Roman" w:cs="Times New Roman"/>
          <w:sz w:val="24"/>
          <w:szCs w:val="24"/>
        </w:rPr>
        <w:t>Dz. U. z 2023 r. poz. 40</w:t>
      </w:r>
      <w:r>
        <w:rPr>
          <w:rFonts w:ascii="Times New Roman" w:hAnsi="Times New Roman" w:cs="Times New Roman"/>
          <w:sz w:val="24"/>
          <w:szCs w:val="24"/>
        </w:rPr>
        <w:t xml:space="preserve">), art. 37 ust. 1 oraz art. 40 ust. 1 pkt. 1 ustawy z dnia 21 sierpnia 1997 r. o gospodarce nieruchomościami (tekst jednolity: </w:t>
      </w:r>
      <w:r w:rsidR="00AB609A" w:rsidRPr="00AB609A">
        <w:rPr>
          <w:rFonts w:ascii="Times New Roman" w:hAnsi="Times New Roman" w:cs="Times New Roman"/>
          <w:sz w:val="24"/>
          <w:szCs w:val="24"/>
        </w:rPr>
        <w:t>Dz. U. z 2023 r. poz. 344</w:t>
      </w:r>
      <w:r>
        <w:rPr>
          <w:rFonts w:ascii="Times New Roman" w:hAnsi="Times New Roman" w:cs="Times New Roman"/>
          <w:sz w:val="24"/>
          <w:szCs w:val="24"/>
        </w:rPr>
        <w:t>), zarządzam co następuje:</w:t>
      </w:r>
    </w:p>
    <w:p w:rsidR="00E84711" w:rsidRDefault="00E84711" w:rsidP="00E8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711" w:rsidRDefault="00E84711" w:rsidP="00E84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E84711" w:rsidRDefault="00E84711" w:rsidP="00E8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Przeznaczam do sprzedaży w trybie przetargu ustneg</w:t>
      </w:r>
      <w:r w:rsidR="00B3000C">
        <w:rPr>
          <w:rFonts w:ascii="Times New Roman" w:hAnsi="Times New Roman" w:cs="Times New Roman"/>
          <w:sz w:val="24"/>
          <w:szCs w:val="24"/>
        </w:rPr>
        <w:t>o nieograniczonego nieruchomość gruntową niezabudowaną, stanowiącą</w:t>
      </w:r>
      <w:r>
        <w:rPr>
          <w:rFonts w:ascii="Times New Roman" w:hAnsi="Times New Roman" w:cs="Times New Roman"/>
          <w:sz w:val="24"/>
          <w:szCs w:val="24"/>
        </w:rPr>
        <w:t xml:space="preserve"> własność Gm</w:t>
      </w:r>
      <w:r w:rsidR="00B3000C">
        <w:rPr>
          <w:rFonts w:ascii="Times New Roman" w:hAnsi="Times New Roman" w:cs="Times New Roman"/>
          <w:sz w:val="24"/>
          <w:szCs w:val="24"/>
        </w:rPr>
        <w:t>iny Kazimierza Wielka, oznaczoną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B3000C">
        <w:rPr>
          <w:rFonts w:ascii="Times New Roman" w:hAnsi="Times New Roman" w:cs="Times New Roman"/>
          <w:sz w:val="24"/>
          <w:szCs w:val="24"/>
        </w:rPr>
        <w:t>edług ewidencji gruntów numerem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000C" w:rsidRDefault="00B3000C" w:rsidP="00E8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711" w:rsidRDefault="00AB609A" w:rsidP="00E8471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303</w:t>
      </w:r>
      <w:r w:rsidR="00B3000C">
        <w:rPr>
          <w:rFonts w:ascii="Times New Roman" w:hAnsi="Times New Roman" w:cs="Times New Roman"/>
          <w:sz w:val="24"/>
          <w:szCs w:val="24"/>
        </w:rPr>
        <w:t xml:space="preserve"> </w:t>
      </w:r>
      <w:r w:rsidR="00E84711">
        <w:rPr>
          <w:rFonts w:ascii="Times New Roman" w:hAnsi="Times New Roman" w:cs="Times New Roman"/>
          <w:sz w:val="24"/>
          <w:szCs w:val="24"/>
        </w:rPr>
        <w:t xml:space="preserve"> o pow. </w:t>
      </w:r>
      <w:r>
        <w:rPr>
          <w:rFonts w:ascii="Times New Roman" w:hAnsi="Times New Roman" w:cs="Times New Roman"/>
          <w:sz w:val="24"/>
          <w:szCs w:val="24"/>
        </w:rPr>
        <w:t>0,1760</w:t>
      </w:r>
      <w:r w:rsidR="00E84711">
        <w:rPr>
          <w:rFonts w:ascii="Times New Roman" w:hAnsi="Times New Roman" w:cs="Times New Roman"/>
          <w:sz w:val="24"/>
          <w:szCs w:val="24"/>
        </w:rPr>
        <w:t xml:space="preserve"> ha </w:t>
      </w:r>
    </w:p>
    <w:p w:rsidR="00E84711" w:rsidRDefault="00E84711" w:rsidP="00E84711">
      <w:pPr>
        <w:pStyle w:val="Akapitzlist"/>
        <w:spacing w:after="0"/>
        <w:ind w:left="778"/>
        <w:jc w:val="both"/>
        <w:rPr>
          <w:rFonts w:ascii="Times New Roman" w:hAnsi="Times New Roman" w:cs="Times New Roman"/>
          <w:sz w:val="24"/>
          <w:szCs w:val="24"/>
        </w:rPr>
      </w:pPr>
    </w:p>
    <w:p w:rsidR="00E84711" w:rsidRDefault="00C030D6" w:rsidP="00E8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położoną</w:t>
      </w:r>
      <w:r w:rsidR="00E84711">
        <w:rPr>
          <w:rFonts w:ascii="Times New Roman" w:hAnsi="Times New Roman" w:cs="Times New Roman"/>
          <w:sz w:val="24"/>
          <w:szCs w:val="24"/>
        </w:rPr>
        <w:t xml:space="preserve"> w miejscowości </w:t>
      </w:r>
      <w:r w:rsidR="00AB609A">
        <w:rPr>
          <w:rFonts w:ascii="Times New Roman" w:hAnsi="Times New Roman" w:cs="Times New Roman"/>
          <w:sz w:val="24"/>
          <w:szCs w:val="24"/>
        </w:rPr>
        <w:t>Odonów</w:t>
      </w:r>
      <w:r w:rsidR="00E84711">
        <w:rPr>
          <w:rFonts w:ascii="Times New Roman" w:hAnsi="Times New Roman" w:cs="Times New Roman"/>
          <w:sz w:val="24"/>
          <w:szCs w:val="24"/>
        </w:rPr>
        <w:t>, dla której Sąd Rejonowy w Busku – Zdroju, VIII Zamiejscowy Wydział Ksiąg Wieczystych w Kazimierzy Wielkiej prowadzi ksi</w:t>
      </w:r>
      <w:r w:rsidR="00AB609A">
        <w:rPr>
          <w:rFonts w:ascii="Times New Roman" w:hAnsi="Times New Roman" w:cs="Times New Roman"/>
          <w:sz w:val="24"/>
          <w:szCs w:val="24"/>
        </w:rPr>
        <w:t>ęgę wieczystą nr KI1I/00033327/2</w:t>
      </w:r>
      <w:r>
        <w:rPr>
          <w:rFonts w:ascii="Times New Roman" w:hAnsi="Times New Roman" w:cs="Times New Roman"/>
          <w:sz w:val="24"/>
          <w:szCs w:val="24"/>
        </w:rPr>
        <w:t>, wymienioną</w:t>
      </w:r>
      <w:r w:rsidR="00E84711">
        <w:rPr>
          <w:rFonts w:ascii="Times New Roman" w:hAnsi="Times New Roman" w:cs="Times New Roman"/>
          <w:sz w:val="24"/>
          <w:szCs w:val="24"/>
        </w:rPr>
        <w:t xml:space="preserve"> w wykazie stanowiącym załącznik do niniejszego zarządzenia.</w:t>
      </w:r>
    </w:p>
    <w:p w:rsidR="00E84711" w:rsidRDefault="00E84711" w:rsidP="00E8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711" w:rsidRDefault="00E84711" w:rsidP="00E84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E84711" w:rsidRDefault="004100CF" w:rsidP="00E8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Ustalam cenę wywoławczą działki oznaczonej numerem ewidencyjnym</w:t>
      </w:r>
      <w:r w:rsidR="00E84711">
        <w:rPr>
          <w:rFonts w:ascii="Times New Roman" w:hAnsi="Times New Roman" w:cs="Times New Roman"/>
          <w:sz w:val="24"/>
          <w:szCs w:val="24"/>
        </w:rPr>
        <w:t>:</w:t>
      </w:r>
    </w:p>
    <w:p w:rsidR="00E84711" w:rsidRDefault="00AB609A" w:rsidP="00E8471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303</w:t>
      </w:r>
      <w:r w:rsidR="00E84711">
        <w:rPr>
          <w:rFonts w:ascii="Times New Roman" w:hAnsi="Times New Roman" w:cs="Times New Roman"/>
          <w:sz w:val="24"/>
          <w:szCs w:val="24"/>
        </w:rPr>
        <w:t xml:space="preserve"> na kwotę </w:t>
      </w:r>
      <w:r w:rsidR="00550478">
        <w:rPr>
          <w:rFonts w:ascii="Times New Roman" w:hAnsi="Times New Roman" w:cs="Times New Roman"/>
          <w:sz w:val="24"/>
          <w:szCs w:val="24"/>
        </w:rPr>
        <w:t>–</w:t>
      </w:r>
      <w:r w:rsidR="00E84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133 637</w:t>
      </w:r>
      <w:r w:rsidR="00550478">
        <w:rPr>
          <w:rFonts w:ascii="Times New Roman" w:hAnsi="Times New Roman" w:cs="Times New Roman"/>
          <w:sz w:val="24"/>
          <w:szCs w:val="24"/>
        </w:rPr>
        <w:t>,00</w:t>
      </w:r>
      <w:r w:rsidR="00E84711">
        <w:rPr>
          <w:rFonts w:ascii="Times New Roman" w:hAnsi="Times New Roman" w:cs="Times New Roman"/>
          <w:sz w:val="24"/>
          <w:szCs w:val="24"/>
        </w:rPr>
        <w:t xml:space="preserve"> zł netto (słownie: </w:t>
      </w:r>
      <w:r w:rsidRPr="00AB609A">
        <w:rPr>
          <w:rFonts w:ascii="Times New Roman" w:hAnsi="Times New Roman" w:cs="Times New Roman"/>
          <w:sz w:val="24"/>
          <w:szCs w:val="24"/>
        </w:rPr>
        <w:t>sto trzydzieści trzy tysiące sześćset trzydzieści siedem złotych 00/100</w:t>
      </w:r>
      <w:r w:rsidR="00E84711">
        <w:rPr>
          <w:rFonts w:ascii="Times New Roman" w:hAnsi="Times New Roman" w:cs="Times New Roman"/>
          <w:sz w:val="24"/>
          <w:szCs w:val="24"/>
        </w:rPr>
        <w:t>);</w:t>
      </w:r>
    </w:p>
    <w:p w:rsidR="00E84711" w:rsidRDefault="00E84711" w:rsidP="00E84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E84711" w:rsidRDefault="00E84711" w:rsidP="00E8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o którym mowa w § 1 podlega umieszczeniu na tablicy ogłoszeń w Urzędzie Miasta </w:t>
      </w:r>
      <w:r w:rsidR="008950A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i Gminy w Kazimierzy Wielkiej, przy ul. Tadeusza Kościuszki 12 oraz na stronie internetowej.</w:t>
      </w:r>
    </w:p>
    <w:p w:rsidR="00E84711" w:rsidRDefault="00E84711" w:rsidP="00E8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711" w:rsidRDefault="00E84711" w:rsidP="00E84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E84711" w:rsidRDefault="00E84711" w:rsidP="00E847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Wydziałowi Nieruchomości i Rolnictwa.</w:t>
      </w:r>
    </w:p>
    <w:p w:rsidR="00E84711" w:rsidRDefault="00E84711" w:rsidP="00E847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4711" w:rsidRDefault="00E84711" w:rsidP="00E84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E84711" w:rsidRDefault="00E84711" w:rsidP="00550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</w:t>
      </w:r>
      <w:r w:rsidR="00550478">
        <w:rPr>
          <w:rFonts w:ascii="Times New Roman" w:hAnsi="Times New Roman" w:cs="Times New Roman"/>
          <w:sz w:val="24"/>
          <w:szCs w:val="24"/>
        </w:rPr>
        <w:t>chodzi w życie z dniem podjęcia.</w:t>
      </w:r>
    </w:p>
    <w:p w:rsidR="00E84711" w:rsidRDefault="00E84711" w:rsidP="00E84711">
      <w:pPr>
        <w:spacing w:after="160"/>
        <w:jc w:val="both"/>
        <w:rPr>
          <w:rFonts w:ascii="Times New Roman" w:hAnsi="Times New Roman" w:cs="Times New Roman"/>
          <w:sz w:val="10"/>
          <w:szCs w:val="10"/>
        </w:rPr>
      </w:pPr>
    </w:p>
    <w:p w:rsidR="00B974F4" w:rsidRDefault="00B974F4"/>
    <w:sectPr w:rsidR="00B974F4" w:rsidSect="00B97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430D"/>
    <w:multiLevelType w:val="hybridMultilevel"/>
    <w:tmpl w:val="10340D66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0E30BD"/>
    <w:multiLevelType w:val="hybridMultilevel"/>
    <w:tmpl w:val="09148084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4711"/>
    <w:rsid w:val="000B2AB1"/>
    <w:rsid w:val="0020736E"/>
    <w:rsid w:val="00220019"/>
    <w:rsid w:val="00225069"/>
    <w:rsid w:val="002C14DD"/>
    <w:rsid w:val="004100CF"/>
    <w:rsid w:val="00490135"/>
    <w:rsid w:val="00550478"/>
    <w:rsid w:val="007A327E"/>
    <w:rsid w:val="00847050"/>
    <w:rsid w:val="008950AC"/>
    <w:rsid w:val="008F0804"/>
    <w:rsid w:val="00AB609A"/>
    <w:rsid w:val="00B3000C"/>
    <w:rsid w:val="00B974F4"/>
    <w:rsid w:val="00BE57ED"/>
    <w:rsid w:val="00C030D6"/>
    <w:rsid w:val="00DE58CA"/>
    <w:rsid w:val="00E8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7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4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p.wieckowicz</dc:creator>
  <cp:lastModifiedBy>an.marzec</cp:lastModifiedBy>
  <cp:revision>5</cp:revision>
  <cp:lastPrinted>2023-01-09T07:42:00Z</cp:lastPrinted>
  <dcterms:created xsi:type="dcterms:W3CDTF">2023-04-04T11:24:00Z</dcterms:created>
  <dcterms:modified xsi:type="dcterms:W3CDTF">2023-04-17T11:47:00Z</dcterms:modified>
</cp:coreProperties>
</file>