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9B507" w14:textId="08EFEC52" w:rsidR="00B17DB9" w:rsidRPr="00BB4AFD" w:rsidRDefault="00E10505" w:rsidP="009751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B4AFD">
        <w:rPr>
          <w:rFonts w:ascii="Calibri Light" w:hAnsi="Calibri Light" w:cs="Calibri Light"/>
          <w:sz w:val="24"/>
          <w:szCs w:val="24"/>
        </w:rPr>
        <w:t>Zna</w:t>
      </w:r>
      <w:r w:rsidR="00F317A4" w:rsidRPr="00BB4AFD">
        <w:rPr>
          <w:rFonts w:ascii="Calibri Light" w:hAnsi="Calibri Light" w:cs="Calibri Light"/>
          <w:sz w:val="24"/>
          <w:szCs w:val="24"/>
        </w:rPr>
        <w:t>k:</w:t>
      </w:r>
      <w:r w:rsidRPr="00BB4AFD">
        <w:rPr>
          <w:rFonts w:ascii="Calibri Light" w:hAnsi="Calibri Light" w:cs="Calibri Light"/>
          <w:sz w:val="24"/>
          <w:szCs w:val="24"/>
        </w:rPr>
        <w:t xml:space="preserve"> </w:t>
      </w:r>
      <w:r w:rsidR="00830410" w:rsidRPr="00BB4AFD">
        <w:rPr>
          <w:rFonts w:ascii="Calibri Light" w:hAnsi="Calibri Light" w:cs="Calibri Light"/>
          <w:sz w:val="24"/>
          <w:szCs w:val="24"/>
        </w:rPr>
        <w:t>II 271.205.0</w:t>
      </w:r>
      <w:r w:rsidR="00F317A4" w:rsidRPr="00BB4AFD">
        <w:rPr>
          <w:rFonts w:ascii="Calibri Light" w:hAnsi="Calibri Light" w:cs="Calibri Light"/>
          <w:sz w:val="24"/>
          <w:szCs w:val="24"/>
        </w:rPr>
        <w:t>7.03</w:t>
      </w:r>
      <w:r w:rsidR="00830410" w:rsidRPr="00BB4AFD">
        <w:rPr>
          <w:rFonts w:ascii="Calibri Light" w:hAnsi="Calibri Light" w:cs="Calibri Light"/>
          <w:sz w:val="24"/>
          <w:szCs w:val="24"/>
        </w:rPr>
        <w:t>.2021</w:t>
      </w:r>
    </w:p>
    <w:p w14:paraId="57228BBB" w14:textId="77777777" w:rsidR="009751DA" w:rsidRPr="00BB4AFD" w:rsidRDefault="009751DA" w:rsidP="00F0520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32"/>
          <w:szCs w:val="32"/>
        </w:rPr>
      </w:pPr>
    </w:p>
    <w:p w14:paraId="63577BFE" w14:textId="77777777" w:rsidR="00EC74CF" w:rsidRPr="00BB4AFD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BB4AFD">
        <w:rPr>
          <w:rFonts w:ascii="Calibri Light" w:hAnsi="Calibri Light" w:cs="Calibri Light"/>
          <w:b/>
          <w:bCs/>
          <w:sz w:val="32"/>
          <w:szCs w:val="32"/>
        </w:rPr>
        <w:t>ZAPYTANIE OFERTOWE</w:t>
      </w:r>
    </w:p>
    <w:p w14:paraId="2E3CB12A" w14:textId="77777777" w:rsidR="00EC74CF" w:rsidRPr="00BB4AFD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4E8FE955" w14:textId="77777777" w:rsidR="00F317A4" w:rsidRPr="00BB4AFD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bCs/>
          <w:sz w:val="24"/>
          <w:szCs w:val="24"/>
        </w:rPr>
      </w:pPr>
      <w:r w:rsidRPr="00BB4AFD">
        <w:rPr>
          <w:rFonts w:ascii="Calibri Light" w:hAnsi="Calibri Light" w:cs="Calibri Light"/>
          <w:b/>
          <w:bCs/>
          <w:sz w:val="24"/>
          <w:szCs w:val="24"/>
        </w:rPr>
        <w:t>Gmina Kazimierza Wielka</w:t>
      </w:r>
    </w:p>
    <w:p w14:paraId="0887FC26" w14:textId="77777777" w:rsidR="00F317A4" w:rsidRPr="00BB4AFD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bCs/>
          <w:sz w:val="24"/>
          <w:szCs w:val="24"/>
        </w:rPr>
      </w:pPr>
      <w:r w:rsidRPr="00BB4AFD">
        <w:rPr>
          <w:rFonts w:ascii="Calibri Light" w:hAnsi="Calibri Light" w:cs="Calibri Light"/>
          <w:b/>
          <w:bCs/>
          <w:sz w:val="24"/>
          <w:szCs w:val="24"/>
        </w:rPr>
        <w:t>ul. T</w:t>
      </w:r>
      <w:r w:rsidR="00F317A4" w:rsidRPr="00BB4AFD">
        <w:rPr>
          <w:rFonts w:ascii="Calibri Light" w:hAnsi="Calibri Light" w:cs="Calibri Light"/>
          <w:b/>
          <w:bCs/>
          <w:sz w:val="24"/>
          <w:szCs w:val="24"/>
        </w:rPr>
        <w:t>adeusza</w:t>
      </w:r>
      <w:r w:rsidRPr="00BB4AFD">
        <w:rPr>
          <w:rFonts w:ascii="Calibri Light" w:hAnsi="Calibri Light" w:cs="Calibri Light"/>
          <w:b/>
          <w:bCs/>
          <w:sz w:val="24"/>
          <w:szCs w:val="24"/>
        </w:rPr>
        <w:t xml:space="preserve"> Kościuszki 12</w:t>
      </w:r>
    </w:p>
    <w:p w14:paraId="7A355CC4" w14:textId="77777777" w:rsidR="00F317A4" w:rsidRPr="00BB4AFD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bCs/>
          <w:sz w:val="24"/>
          <w:szCs w:val="24"/>
        </w:rPr>
      </w:pPr>
      <w:r w:rsidRPr="00BB4AFD">
        <w:rPr>
          <w:rFonts w:ascii="Calibri Light" w:hAnsi="Calibri Light" w:cs="Calibri Light"/>
          <w:b/>
          <w:bCs/>
          <w:sz w:val="24"/>
          <w:szCs w:val="24"/>
        </w:rPr>
        <w:t>28 – 500 Kazimierza Wielka</w:t>
      </w:r>
    </w:p>
    <w:p w14:paraId="696575B1" w14:textId="6C34BC6B" w:rsidR="00B17DB9" w:rsidRPr="00BB4AFD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bCs/>
          <w:sz w:val="24"/>
          <w:szCs w:val="24"/>
        </w:rPr>
      </w:pPr>
      <w:r w:rsidRPr="00BB4AFD">
        <w:rPr>
          <w:rFonts w:ascii="Calibri Light" w:hAnsi="Calibri Light" w:cs="Calibri Light"/>
          <w:b/>
          <w:bCs/>
          <w:sz w:val="24"/>
          <w:szCs w:val="24"/>
        </w:rPr>
        <w:t>NIP 605-001-32-49</w:t>
      </w:r>
    </w:p>
    <w:p w14:paraId="7460F48B" w14:textId="77777777" w:rsidR="009751DA" w:rsidRPr="00BB4AFD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bCs/>
          <w:sz w:val="24"/>
          <w:szCs w:val="24"/>
        </w:rPr>
      </w:pPr>
    </w:p>
    <w:p w14:paraId="46927241" w14:textId="77777777" w:rsidR="00B17DB9" w:rsidRPr="00BB4AFD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sz w:val="24"/>
          <w:szCs w:val="24"/>
        </w:rPr>
      </w:pPr>
      <w:r w:rsidRPr="00BB4AFD">
        <w:rPr>
          <w:rFonts w:ascii="Calibri Light" w:hAnsi="Calibri Light" w:cs="Calibri Light"/>
          <w:b/>
          <w:sz w:val="24"/>
          <w:szCs w:val="24"/>
        </w:rPr>
        <w:t>ZAPRASZA</w:t>
      </w:r>
    </w:p>
    <w:p w14:paraId="7B3607E5" w14:textId="0EFA850A" w:rsidR="004446A8" w:rsidRPr="0009268B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B4AFD">
        <w:rPr>
          <w:rFonts w:ascii="Calibri Light" w:hAnsi="Calibri Light" w:cs="Calibri Light"/>
          <w:sz w:val="24"/>
          <w:szCs w:val="24"/>
        </w:rPr>
        <w:t>do złożenia oferty</w:t>
      </w:r>
      <w:r w:rsidR="00F317A4" w:rsidRPr="00BB4AFD">
        <w:rPr>
          <w:rFonts w:ascii="Calibri Light" w:hAnsi="Calibri Light" w:cs="Calibri Light"/>
          <w:sz w:val="24"/>
          <w:szCs w:val="24"/>
        </w:rPr>
        <w:t xml:space="preserve"> cenowej </w:t>
      </w:r>
      <w:r w:rsidRPr="00BB4AFD">
        <w:rPr>
          <w:rFonts w:ascii="Calibri Light" w:hAnsi="Calibri Light" w:cs="Calibri Light"/>
          <w:bCs/>
          <w:sz w:val="24"/>
          <w:szCs w:val="24"/>
        </w:rPr>
        <w:t xml:space="preserve">w postępowaniu o wartości zamówienia nieprzekraczającym </w:t>
      </w:r>
      <w:r w:rsidRPr="0009268B">
        <w:rPr>
          <w:rFonts w:ascii="Calibri Light" w:hAnsi="Calibri Light" w:cs="Calibri Light"/>
          <w:bCs/>
          <w:sz w:val="24"/>
          <w:szCs w:val="24"/>
        </w:rPr>
        <w:t>kwoty 130 000 złotych w sprawie wykonania:</w:t>
      </w:r>
    </w:p>
    <w:p w14:paraId="2D9CD44E" w14:textId="3426B67D" w:rsidR="00B17DB9" w:rsidRPr="00BB4AFD" w:rsidRDefault="00F317A4" w:rsidP="0009268B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Calibri Light" w:hAnsi="Calibri Light" w:cs="Calibri Light"/>
          <w:sz w:val="24"/>
          <w:szCs w:val="24"/>
        </w:rPr>
      </w:pPr>
      <w:r w:rsidRPr="0009268B">
        <w:rPr>
          <w:rFonts w:ascii="Calibri Light" w:hAnsi="Calibri Light" w:cs="Calibri Light"/>
          <w:b/>
          <w:bCs/>
          <w:sz w:val="24"/>
          <w:szCs w:val="24"/>
        </w:rPr>
        <w:t>„Opracowanie dokumentacji projektowo – kosztorysowej budowy sieci kanalizacji sanitarnej w</w:t>
      </w:r>
      <w:r w:rsidR="00BB4AFD" w:rsidRPr="0009268B">
        <w:rPr>
          <w:rFonts w:ascii="Calibri Light" w:hAnsi="Calibri Light" w:cs="Calibri Light"/>
          <w:b/>
          <w:bCs/>
          <w:sz w:val="24"/>
          <w:szCs w:val="24"/>
        </w:rPr>
        <w:t> </w:t>
      </w:r>
      <w:r w:rsidRPr="0009268B">
        <w:rPr>
          <w:rFonts w:ascii="Calibri Light" w:hAnsi="Calibri Light" w:cs="Calibri Light"/>
          <w:b/>
          <w:bCs/>
          <w:sz w:val="24"/>
          <w:szCs w:val="24"/>
        </w:rPr>
        <w:t>miejscowości Odonów oraz w Kazimierzy Wielkiej</w:t>
      </w:r>
      <w:r w:rsidR="0009268B" w:rsidRPr="0009268B">
        <w:rPr>
          <w:rFonts w:ascii="Calibri Light" w:hAnsi="Calibri Light" w:cs="Calibri Light"/>
          <w:b/>
          <w:bCs/>
          <w:sz w:val="24"/>
          <w:szCs w:val="24"/>
        </w:rPr>
        <w:t xml:space="preserve"> ul. Krakowska B</w:t>
      </w:r>
      <w:r w:rsidRPr="0009268B">
        <w:rPr>
          <w:rFonts w:ascii="Calibri Light" w:hAnsi="Calibri Light" w:cs="Calibri Light"/>
          <w:b/>
          <w:bCs/>
          <w:sz w:val="24"/>
          <w:szCs w:val="24"/>
        </w:rPr>
        <w:t>.”</w:t>
      </w:r>
    </w:p>
    <w:p w14:paraId="52B02039" w14:textId="2DAE4EDD" w:rsidR="00F317A4" w:rsidRPr="00BB4AFD" w:rsidRDefault="00F317A4" w:rsidP="00F317A4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Calibri Light" w:eastAsiaTheme="minorHAnsi" w:hAnsi="Calibri Light" w:cs="Calibri Light"/>
          <w:sz w:val="24"/>
          <w:szCs w:val="24"/>
        </w:rPr>
      </w:pPr>
    </w:p>
    <w:p w14:paraId="74898422" w14:textId="3E300156" w:rsidR="00D62780" w:rsidRPr="00142D89" w:rsidRDefault="00D62780" w:rsidP="00142D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eastAsiaTheme="minorHAnsi" w:hAnsi="Calibri Light" w:cs="Calibri Light"/>
          <w:sz w:val="24"/>
          <w:szCs w:val="24"/>
        </w:rPr>
      </w:pPr>
      <w:r w:rsidRPr="00142D89">
        <w:rPr>
          <w:rFonts w:ascii="Calibri Light" w:eastAsiaTheme="minorHAnsi" w:hAnsi="Calibri Light" w:cs="Calibri Light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14:paraId="5A9EF759" w14:textId="0C631A11" w:rsidR="006D1330" w:rsidRPr="00142D89" w:rsidRDefault="008745B0" w:rsidP="00142D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425" w:hanging="425"/>
        <w:contextualSpacing w:val="0"/>
        <w:jc w:val="both"/>
        <w:rPr>
          <w:rFonts w:ascii="Calibri Light" w:eastAsiaTheme="minorHAnsi" w:hAnsi="Calibri Light" w:cs="Calibri Light"/>
          <w:sz w:val="24"/>
          <w:szCs w:val="24"/>
        </w:rPr>
      </w:pPr>
      <w:r w:rsidRPr="00142D89">
        <w:rPr>
          <w:rFonts w:ascii="Calibri Light" w:hAnsi="Calibri Light" w:cs="Calibri Light"/>
          <w:sz w:val="24"/>
          <w:szCs w:val="24"/>
        </w:rPr>
        <w:t>Ofertę należy umieścić w zamkniętej, zapieczętowanej kopercie. Koperta powinna być nieprzezroczysta i zapieczętowana w taki sposób, aby nie budziła żadnych wątpliwości, co</w:t>
      </w:r>
      <w:r w:rsidR="00BB4AFD" w:rsidRPr="00142D89">
        <w:rPr>
          <w:rFonts w:ascii="Calibri Light" w:hAnsi="Calibri Light" w:cs="Calibri Light"/>
          <w:sz w:val="24"/>
          <w:szCs w:val="24"/>
        </w:rPr>
        <w:t> </w:t>
      </w:r>
      <w:r w:rsidRPr="00142D89">
        <w:rPr>
          <w:rFonts w:ascii="Calibri Light" w:hAnsi="Calibri Light" w:cs="Calibri Light"/>
          <w:sz w:val="24"/>
          <w:szCs w:val="24"/>
        </w:rPr>
        <w:t>do możliwości jej wcześniejszego otwarcia lub ujawnienia treści oferty przez osoby nieupoważnione. Oferta powinna być złożona w zaklejonej kopercie z napisem:</w:t>
      </w:r>
      <w:r w:rsidRPr="00142D89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5B5FD5C6" w14:textId="77777777" w:rsidR="00C04D63" w:rsidRPr="00C04D63" w:rsidRDefault="00C04D63" w:rsidP="00C04D63">
      <w:pPr>
        <w:autoSpaceDE w:val="0"/>
        <w:autoSpaceDN w:val="0"/>
        <w:adjustRightInd w:val="0"/>
        <w:spacing w:before="120" w:after="120" w:line="23" w:lineRule="atLeast"/>
        <w:ind w:left="426"/>
        <w:jc w:val="center"/>
        <w:rPr>
          <w:rFonts w:ascii="Calibri Light" w:hAnsi="Calibri Light" w:cs="Calibri Light"/>
          <w:sz w:val="24"/>
          <w:szCs w:val="24"/>
        </w:rPr>
      </w:pPr>
      <w:r w:rsidRPr="00C04D63">
        <w:rPr>
          <w:rFonts w:ascii="Calibri Light" w:hAnsi="Calibri Light" w:cs="Calibri Light"/>
          <w:b/>
          <w:bCs/>
          <w:sz w:val="24"/>
          <w:szCs w:val="24"/>
        </w:rPr>
        <w:t>„Opracowanie dokumentacji projektowo – kosztorysowej budowy sieci kanalizacji sanitarnej w miejscowości Odonów oraz w Kazimierzy Wielkiej ul. Krakowska B.”</w:t>
      </w:r>
    </w:p>
    <w:p w14:paraId="25152F4F" w14:textId="77777777" w:rsidR="00B17DB9" w:rsidRPr="00142D89" w:rsidRDefault="00B17DB9" w:rsidP="0048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142D89">
        <w:rPr>
          <w:rFonts w:ascii="Calibri Light" w:hAnsi="Calibri Light" w:cs="Calibri Light"/>
          <w:sz w:val="24"/>
          <w:szCs w:val="24"/>
        </w:rPr>
        <w:t>Ceny podane w ofercie należy wyrazić cyfrą oraz słownie.</w:t>
      </w:r>
    </w:p>
    <w:p w14:paraId="38C4C0FE" w14:textId="10B0CE4B" w:rsidR="000B1A51" w:rsidRPr="00142D89" w:rsidRDefault="000B1A51" w:rsidP="00142D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142D89">
        <w:rPr>
          <w:rFonts w:ascii="Calibri Light" w:eastAsiaTheme="minorHAnsi" w:hAnsi="Calibri Light" w:cs="Calibri Light"/>
          <w:sz w:val="24"/>
          <w:szCs w:val="24"/>
        </w:rPr>
        <w:t>Zamawiający zastrzega sobie prawo zamknięcia postępowania bez dokonywania wyboru</w:t>
      </w:r>
      <w:r w:rsidR="00E862BB" w:rsidRPr="00142D89">
        <w:rPr>
          <w:rFonts w:ascii="Calibri Light" w:eastAsiaTheme="minorHAnsi" w:hAnsi="Calibri Light" w:cs="Calibri Light"/>
          <w:sz w:val="24"/>
          <w:szCs w:val="24"/>
        </w:rPr>
        <w:t xml:space="preserve"> </w:t>
      </w:r>
      <w:r w:rsidRPr="00142D89">
        <w:rPr>
          <w:rFonts w:ascii="Calibri Light" w:eastAsiaTheme="minorHAnsi" w:hAnsi="Calibri Light" w:cs="Calibri Light"/>
          <w:sz w:val="24"/>
          <w:szCs w:val="24"/>
        </w:rPr>
        <w:t>najkorzystniejszej oferty.</w:t>
      </w:r>
    </w:p>
    <w:p w14:paraId="6F2C9B33" w14:textId="17F8A658" w:rsidR="000B1A51" w:rsidRPr="00142D89" w:rsidRDefault="00BB4AFD" w:rsidP="00142D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142D89">
        <w:rPr>
          <w:rFonts w:ascii="Calibri Light" w:eastAsiaTheme="minorHAnsi" w:hAnsi="Calibri Light" w:cs="Calibri Light"/>
          <w:bCs/>
          <w:sz w:val="24"/>
          <w:szCs w:val="24"/>
        </w:rPr>
        <w:t>Opis przedmiotu zamówieni</w:t>
      </w:r>
      <w:r w:rsidR="00824DC5" w:rsidRPr="00142D89">
        <w:rPr>
          <w:rFonts w:ascii="Calibri Light" w:eastAsiaTheme="minorHAnsi" w:hAnsi="Calibri Light" w:cs="Calibri Light"/>
          <w:bCs/>
          <w:sz w:val="24"/>
          <w:szCs w:val="24"/>
        </w:rPr>
        <w:t>a:</w:t>
      </w:r>
    </w:p>
    <w:p w14:paraId="037F2BA5" w14:textId="220A78B9" w:rsidR="00C623BB" w:rsidRPr="00762E90" w:rsidRDefault="00824DC5" w:rsidP="00480EC1">
      <w:pPr>
        <w:pStyle w:val="Akapitzlist"/>
        <w:numPr>
          <w:ilvl w:val="0"/>
          <w:numId w:val="27"/>
        </w:numPr>
        <w:spacing w:before="60" w:after="0"/>
        <w:ind w:left="568" w:right="11" w:hanging="284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762E90">
        <w:rPr>
          <w:rFonts w:ascii="Calibri Light" w:hAnsi="Calibri Light" w:cs="Calibri Light"/>
          <w:sz w:val="24"/>
          <w:szCs w:val="24"/>
        </w:rPr>
        <w:t>Przedmiotem zamówienia jest wykonanie dokumentacji projektowo – kosztorysowej tj.</w:t>
      </w:r>
      <w:r w:rsidR="00762E90">
        <w:rPr>
          <w:rFonts w:ascii="Calibri Light" w:hAnsi="Calibri Light" w:cs="Calibri Light"/>
          <w:sz w:val="24"/>
          <w:szCs w:val="24"/>
        </w:rPr>
        <w:t> </w:t>
      </w:r>
      <w:r w:rsidRPr="00762E90">
        <w:rPr>
          <w:rFonts w:ascii="Calibri Light" w:hAnsi="Calibri Light" w:cs="Calibri Light"/>
          <w:sz w:val="24"/>
          <w:szCs w:val="24"/>
        </w:rPr>
        <w:t>projektów budowlanych, specyfikacji technicznych wykonania i o</w:t>
      </w:r>
      <w:r w:rsidR="0003590F">
        <w:rPr>
          <w:rFonts w:ascii="Calibri Light" w:hAnsi="Calibri Light" w:cs="Calibri Light"/>
          <w:sz w:val="24"/>
          <w:szCs w:val="24"/>
        </w:rPr>
        <w:t xml:space="preserve">dbioru robót oraz przedmiarów i </w:t>
      </w:r>
      <w:r w:rsidRPr="00762E90">
        <w:rPr>
          <w:rFonts w:ascii="Calibri Light" w:hAnsi="Calibri Light" w:cs="Calibri Light"/>
          <w:sz w:val="24"/>
          <w:szCs w:val="24"/>
        </w:rPr>
        <w:t>kosztorysów inwestorskich w celu wykonania budowy sieci kanalizacji sanitarnej w</w:t>
      </w:r>
      <w:r w:rsidR="00C623BB" w:rsidRPr="00762E90">
        <w:rPr>
          <w:rFonts w:ascii="Calibri Light" w:hAnsi="Calibri Light" w:cs="Calibri Light"/>
          <w:sz w:val="24"/>
          <w:szCs w:val="24"/>
        </w:rPr>
        <w:t xml:space="preserve"> miejscowości Odonów oraz w Kazimierzy Wielkiej </w:t>
      </w:r>
      <w:r w:rsidR="0003590F">
        <w:rPr>
          <w:rFonts w:ascii="Calibri Light" w:hAnsi="Calibri Light" w:cs="Calibri Light"/>
          <w:sz w:val="24"/>
          <w:szCs w:val="24"/>
        </w:rPr>
        <w:t>ul. Krakowska</w:t>
      </w:r>
      <w:r w:rsidR="0003590F" w:rsidRPr="00762E90">
        <w:rPr>
          <w:rFonts w:ascii="Calibri Light" w:hAnsi="Calibri Light" w:cs="Calibri Light"/>
          <w:sz w:val="24"/>
          <w:szCs w:val="24"/>
        </w:rPr>
        <w:t xml:space="preserve"> B </w:t>
      </w:r>
      <w:r w:rsidRPr="00762E90">
        <w:rPr>
          <w:rFonts w:ascii="Calibri Light" w:hAnsi="Calibri Light" w:cs="Calibri Light"/>
          <w:sz w:val="24"/>
          <w:szCs w:val="24"/>
        </w:rPr>
        <w:t>(</w:t>
      </w:r>
      <w:r w:rsidR="00C623BB" w:rsidRPr="00762E90">
        <w:rPr>
          <w:rFonts w:ascii="Calibri Light" w:hAnsi="Calibri Light" w:cs="Calibri Light"/>
          <w:sz w:val="24"/>
          <w:szCs w:val="24"/>
        </w:rPr>
        <w:t>wg.</w:t>
      </w:r>
      <w:r w:rsidR="0003590F">
        <w:rPr>
          <w:rFonts w:ascii="Calibri Light" w:hAnsi="Calibri Light" w:cs="Calibri Light"/>
          <w:sz w:val="24"/>
          <w:szCs w:val="24"/>
        </w:rPr>
        <w:t> </w:t>
      </w:r>
      <w:r w:rsidR="00C623BB" w:rsidRPr="00762E90">
        <w:rPr>
          <w:rFonts w:ascii="Calibri Light" w:hAnsi="Calibri Light" w:cs="Calibri Light"/>
          <w:sz w:val="24"/>
          <w:szCs w:val="24"/>
        </w:rPr>
        <w:t>z</w:t>
      </w:r>
      <w:r w:rsidRPr="00762E90">
        <w:rPr>
          <w:rFonts w:ascii="Calibri Light" w:hAnsi="Calibri Light" w:cs="Calibri Light"/>
          <w:sz w:val="24"/>
          <w:szCs w:val="24"/>
        </w:rPr>
        <w:t>ałącznik</w:t>
      </w:r>
      <w:r w:rsidR="00C623BB" w:rsidRPr="00762E90">
        <w:rPr>
          <w:rFonts w:ascii="Calibri Light" w:hAnsi="Calibri Light" w:cs="Calibri Light"/>
          <w:sz w:val="24"/>
          <w:szCs w:val="24"/>
        </w:rPr>
        <w:t>a</w:t>
      </w:r>
      <w:r w:rsidRPr="00762E90">
        <w:rPr>
          <w:rFonts w:ascii="Calibri Light" w:hAnsi="Calibri Light" w:cs="Calibri Light"/>
          <w:sz w:val="24"/>
          <w:szCs w:val="24"/>
        </w:rPr>
        <w:t xml:space="preserve"> graficzn</w:t>
      </w:r>
      <w:r w:rsidR="00C623BB" w:rsidRPr="00762E90">
        <w:rPr>
          <w:rFonts w:ascii="Calibri Light" w:hAnsi="Calibri Light" w:cs="Calibri Light"/>
          <w:sz w:val="24"/>
          <w:szCs w:val="24"/>
        </w:rPr>
        <w:t>ego</w:t>
      </w:r>
      <w:r w:rsidRPr="00762E90">
        <w:rPr>
          <w:rFonts w:ascii="Calibri Light" w:hAnsi="Calibri Light" w:cs="Calibri Light"/>
          <w:sz w:val="24"/>
          <w:szCs w:val="24"/>
        </w:rPr>
        <w:t>).</w:t>
      </w:r>
      <w:r w:rsidR="0003590F">
        <w:rPr>
          <w:rFonts w:ascii="Calibri Light" w:hAnsi="Calibri Light" w:cs="Calibri Light"/>
          <w:sz w:val="24"/>
          <w:szCs w:val="24"/>
        </w:rPr>
        <w:t xml:space="preserve"> Kanaliza</w:t>
      </w:r>
      <w:r w:rsidR="00F14BA3">
        <w:rPr>
          <w:rFonts w:ascii="Calibri Light" w:hAnsi="Calibri Light" w:cs="Calibri Light"/>
          <w:sz w:val="24"/>
          <w:szCs w:val="24"/>
        </w:rPr>
        <w:t>cja sanitarnej o długości ok. 85</w:t>
      </w:r>
      <w:r w:rsidR="0003590F">
        <w:rPr>
          <w:rFonts w:ascii="Calibri Light" w:hAnsi="Calibri Light" w:cs="Calibri Light"/>
          <w:sz w:val="24"/>
          <w:szCs w:val="24"/>
        </w:rPr>
        <w:t xml:space="preserve">0 mb, lokalizacja w drodze gminnej działka nr ewid. 3 w miejscowości Odonów (droga gminna nr 329173T) oraz działka nr ewid. 1418 w miejscowości Kazimierza Wielka ( droga gminna nr 329063T). </w:t>
      </w:r>
    </w:p>
    <w:p w14:paraId="06005ADC" w14:textId="77777777" w:rsidR="00987539" w:rsidRPr="00987539" w:rsidRDefault="00987539" w:rsidP="00480EC1">
      <w:pPr>
        <w:pStyle w:val="Akapitzlist"/>
        <w:numPr>
          <w:ilvl w:val="0"/>
          <w:numId w:val="27"/>
        </w:numPr>
        <w:spacing w:before="60" w:after="0"/>
        <w:ind w:left="568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987539">
        <w:rPr>
          <w:rFonts w:ascii="Calibri Light" w:hAnsi="Calibri Light"/>
          <w:sz w:val="24"/>
          <w:szCs w:val="24"/>
        </w:rPr>
        <w:t>Zakres usług projektowych obejmuje:</w:t>
      </w:r>
    </w:p>
    <w:p w14:paraId="12C4F1AF" w14:textId="3BC83AA8" w:rsidR="00206E88" w:rsidRPr="00206E88" w:rsidRDefault="00987539" w:rsidP="00480EC1">
      <w:pPr>
        <w:pStyle w:val="Akapitzlist"/>
        <w:numPr>
          <w:ilvl w:val="0"/>
          <w:numId w:val="29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987539">
        <w:rPr>
          <w:rFonts w:ascii="Calibri Light" w:hAnsi="Calibri Light"/>
          <w:sz w:val="24"/>
          <w:szCs w:val="24"/>
        </w:rPr>
        <w:t>Wykonani</w:t>
      </w:r>
      <w:r w:rsidR="002C6EE7">
        <w:rPr>
          <w:rFonts w:ascii="Calibri Light" w:hAnsi="Calibri Light"/>
          <w:sz w:val="24"/>
          <w:szCs w:val="24"/>
        </w:rPr>
        <w:t>e kompletnego projektu budowlanego</w:t>
      </w:r>
      <w:r w:rsidRPr="00987539">
        <w:rPr>
          <w:rFonts w:ascii="Calibri Light" w:hAnsi="Calibri Light"/>
          <w:sz w:val="24"/>
          <w:szCs w:val="24"/>
        </w:rPr>
        <w:t xml:space="preserve"> </w:t>
      </w:r>
      <w:r w:rsidR="00206E88" w:rsidRPr="00142D89">
        <w:rPr>
          <w:rFonts w:ascii="Calibri Light" w:hAnsi="Calibri Light" w:cs="Calibri Light"/>
          <w:sz w:val="24"/>
          <w:szCs w:val="24"/>
        </w:rPr>
        <w:t>wersja papierowa szt. 5 + wersja elektroniczna,</w:t>
      </w:r>
    </w:p>
    <w:p w14:paraId="63429D5C" w14:textId="77777777" w:rsidR="00206E88" w:rsidRPr="00206E88" w:rsidRDefault="00206E88" w:rsidP="00480EC1">
      <w:pPr>
        <w:pStyle w:val="Akapitzlist"/>
        <w:numPr>
          <w:ilvl w:val="0"/>
          <w:numId w:val="29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206E88">
        <w:rPr>
          <w:rFonts w:ascii="Calibri Light" w:hAnsi="Calibri Light" w:cs="Calibri Light"/>
          <w:sz w:val="24"/>
          <w:szCs w:val="24"/>
        </w:rPr>
        <w:lastRenderedPageBreak/>
        <w:t>Specyfikacje techniczne wykonania i odbioru robót —wersja papierowa szt. 1 +wersja elektroniczna,</w:t>
      </w:r>
    </w:p>
    <w:p w14:paraId="0D9BCECE" w14:textId="77777777" w:rsidR="00206E88" w:rsidRDefault="00206E88" w:rsidP="00480EC1">
      <w:pPr>
        <w:pStyle w:val="Akapitzlist"/>
        <w:numPr>
          <w:ilvl w:val="0"/>
          <w:numId w:val="29"/>
        </w:numPr>
        <w:spacing w:before="60" w:after="0"/>
        <w:ind w:right="1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142D89">
        <w:rPr>
          <w:rFonts w:ascii="Calibri Light" w:hAnsi="Calibri Light" w:cs="Calibri Light"/>
          <w:sz w:val="24"/>
          <w:szCs w:val="24"/>
        </w:rPr>
        <w:t>Kosztorys inwestorski — wersja papierowa szt. 2 + wersja elektroniczna</w:t>
      </w:r>
      <w:r>
        <w:rPr>
          <w:rFonts w:ascii="Calibri Light" w:hAnsi="Calibri Light" w:cs="Calibri Light"/>
          <w:sz w:val="24"/>
          <w:szCs w:val="24"/>
        </w:rPr>
        <w:t>,</w:t>
      </w:r>
    </w:p>
    <w:p w14:paraId="2D597C65" w14:textId="4AF7F129" w:rsidR="00206E88" w:rsidRDefault="00206E88" w:rsidP="00480EC1">
      <w:pPr>
        <w:pStyle w:val="Akapitzlist"/>
        <w:numPr>
          <w:ilvl w:val="0"/>
          <w:numId w:val="29"/>
        </w:numPr>
        <w:spacing w:before="60" w:after="0"/>
        <w:ind w:right="1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D75C5D">
        <w:rPr>
          <w:rFonts w:ascii="Calibri Light" w:hAnsi="Calibri Light" w:cs="Calibri Light"/>
          <w:sz w:val="24"/>
          <w:szCs w:val="24"/>
        </w:rPr>
        <w:t>Przedmiar wersja papierowa szt. 2 + wersja elektroniczna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E274FDC" w14:textId="77777777" w:rsidR="00206E88" w:rsidRPr="00987539" w:rsidRDefault="00206E88" w:rsidP="00480EC1">
      <w:pPr>
        <w:pStyle w:val="Akapitzlist"/>
        <w:numPr>
          <w:ilvl w:val="0"/>
          <w:numId w:val="29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987539">
        <w:rPr>
          <w:rFonts w:ascii="Calibri Light" w:hAnsi="Calibri Light"/>
          <w:sz w:val="24"/>
          <w:szCs w:val="24"/>
        </w:rPr>
        <w:t>Opracowanie informacji dotyczącej Bezpieczeństwa i Ochrony Zdrowia.</w:t>
      </w:r>
    </w:p>
    <w:p w14:paraId="089C65F1" w14:textId="78B46BB9" w:rsidR="00987539" w:rsidRPr="00142D89" w:rsidRDefault="00206E88" w:rsidP="00480EC1">
      <w:pPr>
        <w:pStyle w:val="Akapitzlist"/>
        <w:spacing w:before="60" w:after="0"/>
        <w:ind w:left="284" w:right="1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D75C5D">
        <w:rPr>
          <w:rFonts w:ascii="Calibri Light" w:hAnsi="Calibri Light" w:cs="Calibri Light"/>
          <w:sz w:val="24"/>
          <w:szCs w:val="24"/>
        </w:rPr>
        <w:t>Wersje elektroniczne dokumentacji na płycie CD/DVD lub pen-drive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4623430" w14:textId="77777777" w:rsidR="00206E88" w:rsidRPr="00206E88" w:rsidRDefault="00206E88" w:rsidP="00480EC1">
      <w:pPr>
        <w:pStyle w:val="Akapitzlist"/>
        <w:numPr>
          <w:ilvl w:val="0"/>
          <w:numId w:val="27"/>
        </w:numPr>
        <w:spacing w:before="120" w:after="0"/>
        <w:ind w:left="567" w:hanging="283"/>
        <w:contextualSpacing w:val="0"/>
        <w:jc w:val="both"/>
        <w:rPr>
          <w:rFonts w:ascii="Calibri Light" w:hAnsi="Calibri Light"/>
          <w:sz w:val="24"/>
          <w:szCs w:val="24"/>
        </w:rPr>
      </w:pPr>
      <w:r w:rsidRPr="00206E88">
        <w:rPr>
          <w:rFonts w:ascii="Calibri Light" w:hAnsi="Calibri Light"/>
          <w:sz w:val="24"/>
          <w:szCs w:val="24"/>
        </w:rPr>
        <w:t>Projekt budowlany, projekty wykonawcze, przedmiary robot, kosztorysy, szczegółowe specyfikacje techniczne wykonania i odbioru robót budowlanych należy wykonać zgodnie z:</w:t>
      </w:r>
    </w:p>
    <w:p w14:paraId="2678FF9D" w14:textId="723F6896" w:rsidR="00206E88" w:rsidRPr="0003590F" w:rsidRDefault="00206E88" w:rsidP="00480EC1">
      <w:pPr>
        <w:pStyle w:val="Akapitzlist"/>
        <w:numPr>
          <w:ilvl w:val="0"/>
          <w:numId w:val="31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03590F">
        <w:rPr>
          <w:rFonts w:ascii="Calibri Light" w:hAnsi="Calibri Light"/>
          <w:sz w:val="24"/>
          <w:szCs w:val="24"/>
        </w:rPr>
        <w:t>Prawo budowlane (</w:t>
      </w:r>
      <w:r w:rsidRPr="0003590F">
        <w:rPr>
          <w:rFonts w:ascii="Calibri Light" w:hAnsi="Calibri Light" w:cs="Arial"/>
          <w:sz w:val="24"/>
          <w:szCs w:val="24"/>
        </w:rPr>
        <w:t>t.j.</w:t>
      </w:r>
      <w:r w:rsidRPr="0003590F">
        <w:rPr>
          <w:rFonts w:ascii="Calibri Light" w:hAnsi="Calibri Light" w:cs="Arial"/>
          <w:iCs/>
          <w:sz w:val="24"/>
          <w:szCs w:val="24"/>
        </w:rPr>
        <w:t xml:space="preserve"> Dz. U z 2020 r., poz. 1333 ze zm.) </w:t>
      </w:r>
      <w:r w:rsidRPr="0003590F">
        <w:rPr>
          <w:rFonts w:ascii="Calibri Light" w:hAnsi="Calibri Light" w:cs="Arial"/>
          <w:sz w:val="24"/>
          <w:szCs w:val="24"/>
        </w:rPr>
        <w:t>i Rozporządzenie</w:t>
      </w:r>
      <w:r w:rsidR="0003590F" w:rsidRPr="0003590F">
        <w:rPr>
          <w:rFonts w:ascii="Calibri Light" w:hAnsi="Calibri Light" w:cs="Arial"/>
          <w:sz w:val="24"/>
          <w:szCs w:val="24"/>
        </w:rPr>
        <w:t>m</w:t>
      </w:r>
      <w:r w:rsidRPr="0003590F">
        <w:rPr>
          <w:rFonts w:ascii="Calibri Light" w:hAnsi="Calibri Light" w:cs="Arial"/>
          <w:sz w:val="24"/>
          <w:szCs w:val="24"/>
        </w:rPr>
        <w:t xml:space="preserve"> Ministra </w:t>
      </w:r>
      <w:r w:rsidR="0003590F" w:rsidRPr="0003590F">
        <w:rPr>
          <w:rFonts w:ascii="Calibri Light" w:hAnsi="Calibri Light" w:cs="Arial"/>
          <w:sz w:val="24"/>
          <w:szCs w:val="24"/>
        </w:rPr>
        <w:t>Rozwoju z dnia 11 września 2020 r., w sprawie szczegółowego zakresu projektu budowlanego (t.j. Dz. U. z 2020r., poz. 1609),</w:t>
      </w:r>
      <w:r w:rsidRPr="0003590F">
        <w:rPr>
          <w:rFonts w:ascii="Calibri Light" w:hAnsi="Calibri Light" w:cs="Arial"/>
          <w:sz w:val="24"/>
          <w:szCs w:val="24"/>
        </w:rPr>
        <w:t xml:space="preserve"> </w:t>
      </w:r>
    </w:p>
    <w:p w14:paraId="77337FC5" w14:textId="77777777" w:rsidR="00206E88" w:rsidRPr="0003590F" w:rsidRDefault="00206E88" w:rsidP="00480EC1">
      <w:pPr>
        <w:pStyle w:val="Akapitzlist"/>
        <w:numPr>
          <w:ilvl w:val="0"/>
          <w:numId w:val="31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03590F">
        <w:rPr>
          <w:rFonts w:ascii="Calibri Light" w:hAnsi="Calibri Light" w:cs="Arial"/>
          <w:sz w:val="24"/>
          <w:szCs w:val="24"/>
        </w:rPr>
        <w:t>Rozporządzeniem Ministra Infrastruktury z dnia 2 września 2004 r. w sprawie szczegółowego zakresu i formy dokumentacji projektowej, specyfikacji technicznych wykonania i odbioru robót budowlanych oraz programu funkcjonalno-użytkowego (t.j. Dz.U. 2013 poz. 1129),</w:t>
      </w:r>
    </w:p>
    <w:p w14:paraId="1838DB78" w14:textId="5B41EBB1" w:rsidR="00824DC5" w:rsidRPr="0003590F" w:rsidRDefault="00206E88" w:rsidP="00480EC1">
      <w:pPr>
        <w:pStyle w:val="Akapitzlist"/>
        <w:numPr>
          <w:ilvl w:val="0"/>
          <w:numId w:val="31"/>
        </w:numPr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03590F">
        <w:rPr>
          <w:rFonts w:ascii="Calibri Light" w:hAnsi="Calibri Light"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</w:t>
      </w:r>
    </w:p>
    <w:p w14:paraId="48B77193" w14:textId="77777777" w:rsidR="00206E88" w:rsidRPr="0003590F" w:rsidRDefault="00206E88" w:rsidP="00480EC1">
      <w:pPr>
        <w:pStyle w:val="Akapitzlist"/>
        <w:numPr>
          <w:ilvl w:val="0"/>
          <w:numId w:val="27"/>
        </w:numPr>
        <w:tabs>
          <w:tab w:val="left" w:pos="567"/>
        </w:tabs>
        <w:spacing w:before="60" w:after="0"/>
        <w:ind w:left="568" w:hanging="284"/>
        <w:contextualSpacing w:val="0"/>
        <w:rPr>
          <w:rFonts w:ascii="Calibri Light" w:hAnsi="Calibri Light" w:cs="Arial"/>
          <w:sz w:val="24"/>
          <w:szCs w:val="24"/>
        </w:rPr>
      </w:pPr>
      <w:r w:rsidRPr="0003590F">
        <w:rPr>
          <w:rFonts w:ascii="Calibri Light" w:hAnsi="Calibri Light"/>
          <w:sz w:val="24"/>
          <w:szCs w:val="24"/>
        </w:rPr>
        <w:t>Przedmiot zamówienia obejmuje również:</w:t>
      </w:r>
    </w:p>
    <w:p w14:paraId="408CFB34" w14:textId="70C49C45" w:rsidR="00206E88" w:rsidRDefault="00206E88" w:rsidP="00480E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03590F">
        <w:rPr>
          <w:rFonts w:ascii="Calibri Light" w:hAnsi="Calibri Light"/>
          <w:sz w:val="24"/>
          <w:szCs w:val="24"/>
        </w:rPr>
        <w:t>Uzyskanie</w:t>
      </w:r>
      <w:r w:rsidRPr="00480EC1">
        <w:rPr>
          <w:rFonts w:ascii="Calibri Light" w:hAnsi="Calibri Light"/>
          <w:sz w:val="24"/>
          <w:szCs w:val="24"/>
        </w:rPr>
        <w:t xml:space="preserve"> map do celów projektowyc</w:t>
      </w:r>
      <w:r w:rsidR="00480EC1">
        <w:rPr>
          <w:rFonts w:ascii="Calibri Light" w:hAnsi="Calibri Light"/>
          <w:sz w:val="24"/>
          <w:szCs w:val="24"/>
        </w:rPr>
        <w:t>h,</w:t>
      </w:r>
    </w:p>
    <w:p w14:paraId="0EDD4273" w14:textId="4AD6A61A" w:rsidR="00480EC1" w:rsidRDefault="00480EC1" w:rsidP="00480E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480EC1">
        <w:rPr>
          <w:rFonts w:ascii="Calibri Light" w:hAnsi="Calibri Light"/>
          <w:sz w:val="24"/>
          <w:szCs w:val="24"/>
        </w:rPr>
        <w:t>Przygotowanie i złożenie kompletnych wniosków (wraz z załącznikami) o wydanie decyzji o ustaleniu lokalizacji inwestycji celu publicznego w imieniu Zamawiającego.</w:t>
      </w:r>
    </w:p>
    <w:p w14:paraId="7B8DDBD2" w14:textId="64040E02" w:rsidR="00206E88" w:rsidRPr="0003590F" w:rsidRDefault="00480EC1" w:rsidP="000359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480EC1">
        <w:rPr>
          <w:rFonts w:ascii="Calibri Light" w:hAnsi="Calibri Light"/>
          <w:sz w:val="24"/>
          <w:szCs w:val="24"/>
        </w:rPr>
        <w:t>Uzyskanie wszystkich decyzji, uzgodnień, opinii i pozwoleń wymaganych przepisami szczegółowymi, w tym również uzgodnień branżowych niezbędnych do zatwierdzenia dokumentacji oraz uzyskania pozwolenia na budowę.</w:t>
      </w:r>
    </w:p>
    <w:p w14:paraId="38B50BE5" w14:textId="1B8F850D" w:rsidR="00206E88" w:rsidRPr="00480EC1" w:rsidRDefault="00206E88" w:rsidP="00480E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480EC1">
        <w:rPr>
          <w:rFonts w:ascii="Calibri Light" w:hAnsi="Calibri Light"/>
          <w:sz w:val="24"/>
          <w:szCs w:val="24"/>
        </w:rPr>
        <w:t>Uzyskanie zgód właścicieli działek przez który przebiega będzie projektowana sieć.</w:t>
      </w:r>
    </w:p>
    <w:p w14:paraId="14961700" w14:textId="6D16DE80" w:rsidR="00206E88" w:rsidRPr="00480EC1" w:rsidRDefault="00206E88" w:rsidP="00480E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480EC1">
        <w:rPr>
          <w:rFonts w:ascii="Calibri Light" w:hAnsi="Calibri Light"/>
          <w:sz w:val="24"/>
          <w:szCs w:val="24"/>
        </w:rPr>
        <w:t>Wykonawca realizuje zamówienie na podstawie pełnomocnictwa do działania w</w:t>
      </w:r>
      <w:r w:rsidR="00480EC1">
        <w:rPr>
          <w:rFonts w:ascii="Calibri Light" w:hAnsi="Calibri Light"/>
          <w:sz w:val="24"/>
          <w:szCs w:val="24"/>
        </w:rPr>
        <w:t> </w:t>
      </w:r>
      <w:r w:rsidRPr="00480EC1">
        <w:rPr>
          <w:rFonts w:ascii="Calibri Light" w:hAnsi="Calibri Light"/>
          <w:sz w:val="24"/>
          <w:szCs w:val="24"/>
        </w:rPr>
        <w:t>imieniu i na rzecz Gminy Kazimierza Wielka – do załatwiania wszelkich spraw związanych z niniejszym zamówieniem, w tym wystąpienia wszelkich wymaganych prawem opinii i pozwoleń, niezbędne do opracowania w/w projektów.</w:t>
      </w:r>
    </w:p>
    <w:p w14:paraId="5CFD276D" w14:textId="77777777" w:rsidR="00206E88" w:rsidRPr="00480EC1" w:rsidRDefault="00206E88" w:rsidP="00480E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480EC1">
        <w:rPr>
          <w:rFonts w:ascii="Calibri Light" w:hAnsi="Calibri Light"/>
          <w:sz w:val="24"/>
          <w:szCs w:val="24"/>
        </w:rPr>
        <w:t>Wykonawca w trakcie prac projektowych jest zobowiązany informowania Zamawiającego o stopniu zaawansowania prac oraz proponowanych rozwiązań projektowych.</w:t>
      </w:r>
    </w:p>
    <w:p w14:paraId="76DE64EC" w14:textId="77777777" w:rsidR="00206E88" w:rsidRPr="00480EC1" w:rsidRDefault="00206E88" w:rsidP="00480E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480EC1">
        <w:rPr>
          <w:rFonts w:ascii="Calibri Light" w:hAnsi="Calibri Light"/>
          <w:sz w:val="24"/>
          <w:szCs w:val="24"/>
        </w:rPr>
        <w:t>Dokumentacja budowlana wymaga uzgodnienia z Inwestorem we wszystkich fazach projektowania.</w:t>
      </w:r>
    </w:p>
    <w:p w14:paraId="4CD2BA41" w14:textId="43F63F52" w:rsidR="00206E88" w:rsidRPr="00480EC1" w:rsidRDefault="00206E88" w:rsidP="00480E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480EC1">
        <w:rPr>
          <w:rFonts w:ascii="Calibri Light" w:hAnsi="Calibri Light"/>
          <w:sz w:val="24"/>
          <w:szCs w:val="24"/>
        </w:rPr>
        <w:t>Projektowane technologie, urządzenia oraz materiały winny być dopuszczone do</w:t>
      </w:r>
      <w:r w:rsidR="00480EC1">
        <w:rPr>
          <w:rFonts w:ascii="Calibri Light" w:hAnsi="Calibri Light"/>
          <w:sz w:val="24"/>
          <w:szCs w:val="24"/>
        </w:rPr>
        <w:t> </w:t>
      </w:r>
      <w:r w:rsidRPr="00480EC1">
        <w:rPr>
          <w:rFonts w:ascii="Calibri Light" w:hAnsi="Calibri Light"/>
          <w:sz w:val="24"/>
          <w:szCs w:val="24"/>
        </w:rPr>
        <w:t>obrotu i stosowania w budownictwie przy przestrzeganiu Polskich Norm przenoszących europejskie normy zharmonizowane.</w:t>
      </w:r>
    </w:p>
    <w:p w14:paraId="4B4027A7" w14:textId="496C9B9D" w:rsidR="00206E88" w:rsidRPr="00BE1AA4" w:rsidRDefault="00206E88" w:rsidP="00BE1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/>
          <w:sz w:val="24"/>
          <w:szCs w:val="24"/>
        </w:rPr>
      </w:pPr>
      <w:r w:rsidRPr="00480EC1">
        <w:rPr>
          <w:rFonts w:ascii="Calibri Light" w:hAnsi="Calibri Light" w:cs="Arial"/>
          <w:sz w:val="24"/>
          <w:szCs w:val="24"/>
        </w:rPr>
        <w:t>Uzyskanie przez Przyjmującego Zamówienie wszystkich niezbędnych decyzji, uzgodnień i pozwoleń umożliwiających uzyskanie przez Zamawiającego decyzji Pozwolenie na Budowę.</w:t>
      </w:r>
    </w:p>
    <w:p w14:paraId="1D4AE5F2" w14:textId="6797A6A0" w:rsidR="000B1A51" w:rsidRPr="00BE1AA4" w:rsidRDefault="000B1A51" w:rsidP="00AA32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left="56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E1AA4">
        <w:rPr>
          <w:rFonts w:ascii="Calibri Light" w:hAnsi="Calibri Light" w:cs="Calibri Light"/>
          <w:sz w:val="24"/>
          <w:szCs w:val="24"/>
        </w:rPr>
        <w:t>O zamówienie mogą ubiegać się Wykonawcy, którzy spełniają następujące warunk</w:t>
      </w:r>
      <w:r w:rsidR="00480EC1" w:rsidRPr="00BE1AA4">
        <w:rPr>
          <w:rFonts w:ascii="Calibri Light" w:hAnsi="Calibri Light" w:cs="Calibri Light"/>
          <w:sz w:val="24"/>
          <w:szCs w:val="24"/>
        </w:rPr>
        <w:t>i</w:t>
      </w:r>
      <w:r w:rsidRPr="00BE1AA4">
        <w:rPr>
          <w:rFonts w:ascii="Calibri Light" w:hAnsi="Calibri Light" w:cs="Calibri Light"/>
          <w:sz w:val="24"/>
          <w:szCs w:val="24"/>
        </w:rPr>
        <w:t>:</w:t>
      </w:r>
    </w:p>
    <w:p w14:paraId="5D64367A" w14:textId="1F7C47B9" w:rsidR="000B1A51" w:rsidRPr="00BE1AA4" w:rsidRDefault="000B1A51" w:rsidP="00BE1AA4">
      <w:pPr>
        <w:pStyle w:val="pkt"/>
        <w:numPr>
          <w:ilvl w:val="0"/>
          <w:numId w:val="2"/>
        </w:numPr>
        <w:spacing w:before="0" w:after="0" w:line="276" w:lineRule="auto"/>
        <w:ind w:left="851" w:hanging="284"/>
        <w:rPr>
          <w:rFonts w:ascii="Calibri Light" w:hAnsi="Calibri Light" w:cs="Calibri Light"/>
          <w:szCs w:val="24"/>
        </w:rPr>
      </w:pPr>
      <w:r w:rsidRPr="00BE1AA4">
        <w:rPr>
          <w:rFonts w:ascii="Calibri Light" w:hAnsi="Calibri Light" w:cs="Calibri Light"/>
          <w:szCs w:val="24"/>
        </w:rPr>
        <w:lastRenderedPageBreak/>
        <w:t>posiadają uprawnienia do wykonywania określonej działalności lub czynności, jeżeli przepisy prawa nakładają obowiązek ich posiadania</w:t>
      </w:r>
    </w:p>
    <w:p w14:paraId="2174F8DF" w14:textId="5BB0B3DA" w:rsidR="00BE1AA4" w:rsidRPr="00BE1AA4" w:rsidRDefault="000B1A51" w:rsidP="00BE1AA4">
      <w:pPr>
        <w:pStyle w:val="pkt"/>
        <w:numPr>
          <w:ilvl w:val="0"/>
          <w:numId w:val="2"/>
        </w:numPr>
        <w:spacing w:before="0" w:after="0" w:line="276" w:lineRule="auto"/>
        <w:ind w:left="851" w:hanging="284"/>
        <w:rPr>
          <w:rFonts w:ascii="Calibri Light" w:hAnsi="Calibri Light" w:cs="Calibri Light"/>
          <w:szCs w:val="24"/>
        </w:rPr>
      </w:pPr>
      <w:r w:rsidRPr="00BE1AA4">
        <w:rPr>
          <w:rFonts w:ascii="Calibri Light" w:hAnsi="Calibri Light" w:cs="Calibri Light"/>
          <w:szCs w:val="24"/>
        </w:rPr>
        <w:t>posiadają wiedzę i doświadczenie do wykonania zamówienia;</w:t>
      </w:r>
    </w:p>
    <w:p w14:paraId="2D9BDAD6" w14:textId="32131914" w:rsidR="000B1A51" w:rsidRDefault="000B1A51" w:rsidP="00BE1AA4">
      <w:pPr>
        <w:pStyle w:val="pkt"/>
        <w:numPr>
          <w:ilvl w:val="0"/>
          <w:numId w:val="2"/>
        </w:numPr>
        <w:spacing w:before="0" w:after="0" w:line="276" w:lineRule="auto"/>
        <w:ind w:left="851" w:hanging="284"/>
        <w:rPr>
          <w:rFonts w:ascii="Calibri Light" w:hAnsi="Calibri Light" w:cs="Calibri Light"/>
          <w:szCs w:val="24"/>
        </w:rPr>
      </w:pPr>
      <w:r w:rsidRPr="00BE1AA4">
        <w:rPr>
          <w:rFonts w:ascii="Calibri Light" w:hAnsi="Calibri Light" w:cs="Calibri Light"/>
          <w:szCs w:val="24"/>
        </w:rPr>
        <w:t>dysponują odpowiednim potencjałem technicznym oraz osobami zdolnymi do</w:t>
      </w:r>
      <w:r w:rsidR="00BE1AA4" w:rsidRPr="00BE1AA4">
        <w:rPr>
          <w:rFonts w:ascii="Calibri Light" w:hAnsi="Calibri Light" w:cs="Calibri Light"/>
          <w:szCs w:val="24"/>
        </w:rPr>
        <w:t> </w:t>
      </w:r>
      <w:r w:rsidRPr="00BE1AA4">
        <w:rPr>
          <w:rFonts w:ascii="Calibri Light" w:hAnsi="Calibri Light" w:cs="Calibri Light"/>
          <w:szCs w:val="24"/>
        </w:rPr>
        <w:t>wykonania zamówienia;</w:t>
      </w:r>
    </w:p>
    <w:p w14:paraId="4F270BAC" w14:textId="77777777" w:rsidR="00E862BB" w:rsidRPr="00BE1AA4" w:rsidRDefault="000B1A51" w:rsidP="00BE1AA4">
      <w:pPr>
        <w:pStyle w:val="pkt"/>
        <w:numPr>
          <w:ilvl w:val="0"/>
          <w:numId w:val="2"/>
        </w:numPr>
        <w:spacing w:before="0" w:after="0" w:line="276" w:lineRule="auto"/>
        <w:ind w:left="851" w:hanging="284"/>
        <w:rPr>
          <w:rFonts w:ascii="Calibri Light" w:hAnsi="Calibri Light" w:cs="Calibri Light"/>
          <w:szCs w:val="24"/>
        </w:rPr>
      </w:pPr>
      <w:r w:rsidRPr="00BE1AA4">
        <w:rPr>
          <w:rFonts w:ascii="Calibri Light" w:hAnsi="Calibri Light" w:cs="Calibri Light"/>
          <w:szCs w:val="24"/>
        </w:rPr>
        <w:t>znajdują się w sytuacji ekonomicznej i finansowej zapewniającej wykonanie zamówienia;</w:t>
      </w:r>
    </w:p>
    <w:p w14:paraId="2DA0EC86" w14:textId="37675070" w:rsidR="00BE1AA4" w:rsidRDefault="00E862BB" w:rsidP="0003590F">
      <w:pPr>
        <w:pStyle w:val="pkt"/>
        <w:spacing w:before="0" w:after="0" w:line="276" w:lineRule="auto"/>
        <w:ind w:left="426" w:firstLine="0"/>
        <w:rPr>
          <w:rFonts w:ascii="Calibri Light" w:hAnsi="Calibri Light" w:cs="Calibri Light"/>
          <w:szCs w:val="24"/>
        </w:rPr>
      </w:pPr>
      <w:r w:rsidRPr="00BE1AA4">
        <w:rPr>
          <w:rFonts w:ascii="Calibri Light" w:hAnsi="Calibri Light" w:cs="Calibri Light"/>
          <w:szCs w:val="24"/>
        </w:rPr>
        <w:t>Na potwierdzenie spełnienia w/w warunków Wykonawca przedstawi</w:t>
      </w:r>
      <w:r w:rsidR="00C8341A" w:rsidRPr="00BE1AA4">
        <w:rPr>
          <w:rFonts w:ascii="Calibri Light" w:hAnsi="Calibri Light" w:cs="Calibri Light"/>
          <w:szCs w:val="24"/>
        </w:rPr>
        <w:t xml:space="preserve"> Zamawiającemu </w:t>
      </w:r>
      <w:r w:rsidRPr="00BE1AA4">
        <w:rPr>
          <w:rFonts w:ascii="Calibri Light" w:hAnsi="Calibri Light" w:cs="Calibri Light"/>
          <w:szCs w:val="24"/>
        </w:rPr>
        <w:t>oświadczenie zgodnie z za</w:t>
      </w:r>
      <w:r w:rsidR="00B90A4C" w:rsidRPr="00BE1AA4">
        <w:rPr>
          <w:rFonts w:ascii="Calibri Light" w:hAnsi="Calibri Light" w:cs="Calibri Light"/>
          <w:szCs w:val="24"/>
        </w:rPr>
        <w:t>łącznikiem nr 2 do niniejszego zapytania</w:t>
      </w:r>
      <w:r w:rsidR="00C64AF8" w:rsidRPr="00BE1AA4">
        <w:rPr>
          <w:rFonts w:ascii="Calibri Light" w:hAnsi="Calibri Light" w:cs="Calibri Light"/>
          <w:szCs w:val="24"/>
        </w:rPr>
        <w:t xml:space="preserve"> ofertowego</w:t>
      </w:r>
      <w:r w:rsidR="00B90A4C" w:rsidRPr="00BE1AA4">
        <w:rPr>
          <w:rFonts w:ascii="Calibri Light" w:hAnsi="Calibri Light" w:cs="Calibri Light"/>
          <w:szCs w:val="24"/>
        </w:rPr>
        <w:t>.</w:t>
      </w:r>
    </w:p>
    <w:p w14:paraId="0A3DC677" w14:textId="38F433F6" w:rsidR="00BE1AA4" w:rsidRPr="00BE1AA4" w:rsidRDefault="00BE1AA4" w:rsidP="0003590F">
      <w:pPr>
        <w:pStyle w:val="pkt"/>
        <w:numPr>
          <w:ilvl w:val="0"/>
          <w:numId w:val="27"/>
        </w:numPr>
        <w:spacing w:before="120" w:after="0" w:line="276" w:lineRule="auto"/>
        <w:ind w:left="567" w:hanging="357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Warunki wykonania zamówienia:</w:t>
      </w:r>
    </w:p>
    <w:p w14:paraId="26A04307" w14:textId="77777777" w:rsidR="00AA3239" w:rsidRPr="00AA3239" w:rsidRDefault="00BE1AA4" w:rsidP="0003590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 w:cs="Calibri Light"/>
          <w:b/>
          <w:sz w:val="24"/>
          <w:szCs w:val="24"/>
        </w:rPr>
      </w:pPr>
      <w:r w:rsidRPr="00AA3239">
        <w:rPr>
          <w:rFonts w:ascii="Calibri Light" w:hAnsi="Calibri Light"/>
          <w:sz w:val="24"/>
          <w:szCs w:val="24"/>
        </w:rPr>
        <w:t>Zaleca się przeprowadzenie wizji lokalnej przed złożeniem oferty oraz zadawanie pytań Zamawiającemu w przypadku jakichkolwiek wątpliwości dotyczących przedmiotu niniejszego zamówienia.</w:t>
      </w:r>
    </w:p>
    <w:p w14:paraId="182E93A9" w14:textId="7CE24682" w:rsidR="00AA3239" w:rsidRPr="00AA3239" w:rsidRDefault="00AA3239" w:rsidP="0003590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Calibri Light" w:hAnsi="Calibri Light" w:cs="Calibri Light"/>
          <w:b/>
          <w:sz w:val="24"/>
          <w:szCs w:val="24"/>
        </w:rPr>
      </w:pPr>
      <w:r w:rsidRPr="00AA3239">
        <w:rPr>
          <w:rFonts w:ascii="Calibri Light" w:hAnsi="Calibri Light" w:cs="Calibri Light"/>
          <w:sz w:val="24"/>
          <w:szCs w:val="24"/>
        </w:rPr>
        <w:t>Dokumentacja projektowa stanowiąca przedmiot niniejszego zapytania ofertowego stanowiła będzie opis przedmiotu zamówienia w procedurze wyboru wykonawcy robót budowlanych w związku z powyższym Wykonawca bezwzględnie, zobowiązuje się do przestrzegania przepisów ustawy z dnia 29 stycznia 2004r. Prawo zamówień publicznych (t.j. Dz. U. z 2019 r., poz. 1843) dotyczących opisu przedmiotu zamówienia, przy wykonywaniu przedmiotu zamówienia. Zgodnie z przepisami ustawy Pzp przedmiotu zamówienia nie można opisywać przez wskazanie znaków towarowych, patentów lub pochodzenia, chyba że jest to uzasadnione specyfiką przedmiotu zamówienia i zamawiający nie może opisać przedmiotu zamówienia za pomocą dostatecznie dokładnych określeń a wskazaniu takiemu towarzyszą wyrazy „lub równoważny”. Mając na uwadze powyższe, dokumentacja projektowa nie powinna zawierać nazw własnych, nazw producentów zaproponowanych przez Projektanta/Wykonawcę jak również parametrów materiałów, urządzeń jednoznacznie wskazujących na konkretne rozwiązanie, materiał, urządzenie itp.</w:t>
      </w:r>
    </w:p>
    <w:p w14:paraId="1F79FC27" w14:textId="2EFB1107" w:rsidR="00AA3239" w:rsidRPr="00AA3239" w:rsidRDefault="00AA3239" w:rsidP="0003590F">
      <w:pPr>
        <w:numPr>
          <w:ilvl w:val="0"/>
          <w:numId w:val="35"/>
        </w:numPr>
        <w:spacing w:after="0"/>
        <w:ind w:left="851" w:right="17" w:hanging="284"/>
        <w:jc w:val="both"/>
        <w:rPr>
          <w:rFonts w:ascii="Calibri Light" w:hAnsi="Calibri Light" w:cs="Calibri Light"/>
          <w:sz w:val="24"/>
          <w:szCs w:val="24"/>
        </w:rPr>
      </w:pPr>
      <w:r w:rsidRPr="00AA3239">
        <w:rPr>
          <w:rFonts w:ascii="Calibri Light" w:hAnsi="Calibri Light" w:cs="Calibri Light"/>
          <w:sz w:val="24"/>
          <w:szCs w:val="24"/>
        </w:rPr>
        <w:t>W przypadku wystąpienia wad ukrytych w dokumentacji, których nie ujawniono w czasie jej odbioru Wykonawca zobowiązany będzie nieodpłatnie do naniesienia poprawek i uzupełnień w terminie wyznaczonym przez Zamawiającego (nie krótszym niż 3 dni robocze od dnia powiadomienia Projektanta o wadach).</w:t>
      </w:r>
    </w:p>
    <w:p w14:paraId="4927D54C" w14:textId="676551BE" w:rsidR="00AA3239" w:rsidRPr="0003590F" w:rsidRDefault="00AA3239" w:rsidP="0003590F">
      <w:pPr>
        <w:numPr>
          <w:ilvl w:val="0"/>
          <w:numId w:val="35"/>
        </w:numPr>
        <w:spacing w:after="0"/>
        <w:ind w:left="851" w:right="17" w:hanging="284"/>
        <w:jc w:val="both"/>
        <w:rPr>
          <w:rFonts w:ascii="Calibri Light" w:hAnsi="Calibri Light" w:cs="Calibri Light"/>
          <w:sz w:val="24"/>
          <w:szCs w:val="24"/>
        </w:rPr>
      </w:pPr>
      <w:r w:rsidRPr="00AA3239">
        <w:rPr>
          <w:rFonts w:ascii="Calibri Light" w:hAnsi="Calibri Light" w:cs="Calibri Light"/>
          <w:sz w:val="24"/>
          <w:szCs w:val="24"/>
        </w:rPr>
        <w:t>W przypadku posługiwania się w dokumentacji projektowo kosztorysowej dopuszczeniem „równoważności” zaprojektowanych rozwiązań Wykonawca — Projektant zobowiązany jest określić parametry, elementy, wymagania stanowiące o równoważności rozwiązań, materiałów czy urządzeń poprzez zamieszczenie w dokumentacji szczegółowej tabeli równoważności dla zaproponowanych materiałów w taki sposób, aby wariantowe parametry nie wskazywały jednoznacznie na jeden określony wyrób, materiał, urządzenie.</w:t>
      </w:r>
    </w:p>
    <w:p w14:paraId="295DF3E1" w14:textId="58F11364" w:rsidR="00AA3239" w:rsidRPr="00AA3239" w:rsidRDefault="00895A68" w:rsidP="00AA3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A3239">
        <w:rPr>
          <w:rFonts w:ascii="Calibri Light" w:hAnsi="Calibri Light" w:cs="Calibri Light"/>
          <w:sz w:val="24"/>
          <w:szCs w:val="24"/>
        </w:rPr>
        <w:t xml:space="preserve">Wymagany termin realizacji </w:t>
      </w:r>
      <w:r w:rsidR="00B17DB9" w:rsidRPr="00AA3239">
        <w:rPr>
          <w:rFonts w:ascii="Calibri Light" w:hAnsi="Calibri Light" w:cs="Calibri Light"/>
          <w:sz w:val="24"/>
          <w:szCs w:val="24"/>
        </w:rPr>
        <w:t>umowy</w:t>
      </w:r>
      <w:r w:rsidRPr="00AA3239">
        <w:rPr>
          <w:rFonts w:ascii="Calibri Light" w:hAnsi="Calibri Light" w:cs="Calibri Light"/>
          <w:sz w:val="24"/>
          <w:szCs w:val="24"/>
        </w:rPr>
        <w:t xml:space="preserve">: </w:t>
      </w:r>
      <w:r w:rsidR="00773335" w:rsidRPr="00AA3239">
        <w:rPr>
          <w:rFonts w:ascii="Calibri Light" w:hAnsi="Calibri Light" w:cs="Calibri Light"/>
          <w:b/>
          <w:sz w:val="24"/>
          <w:szCs w:val="24"/>
        </w:rPr>
        <w:t xml:space="preserve">do dnia </w:t>
      </w:r>
      <w:r w:rsidR="0003590F">
        <w:rPr>
          <w:rFonts w:ascii="Calibri Light" w:hAnsi="Calibri Light" w:cs="Calibri Light"/>
          <w:b/>
          <w:sz w:val="24"/>
          <w:szCs w:val="24"/>
        </w:rPr>
        <w:t>30 września</w:t>
      </w:r>
      <w:r w:rsidR="00AA3239" w:rsidRPr="00AA3239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543D3" w:rsidRPr="00AA3239">
        <w:rPr>
          <w:rFonts w:ascii="Calibri Light" w:hAnsi="Calibri Light" w:cs="Calibri Light"/>
          <w:b/>
          <w:sz w:val="24"/>
          <w:szCs w:val="24"/>
        </w:rPr>
        <w:t xml:space="preserve">2021 </w:t>
      </w:r>
      <w:r w:rsidR="00367A4A" w:rsidRPr="00AA3239">
        <w:rPr>
          <w:rFonts w:ascii="Calibri Light" w:hAnsi="Calibri Light" w:cs="Calibri Light"/>
          <w:b/>
          <w:sz w:val="24"/>
          <w:szCs w:val="24"/>
        </w:rPr>
        <w:t>roku.</w:t>
      </w:r>
    </w:p>
    <w:p w14:paraId="277F501B" w14:textId="7FE154CD" w:rsidR="00D354EE" w:rsidRPr="00AA3239" w:rsidRDefault="007918A9" w:rsidP="00AA3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A3239">
        <w:rPr>
          <w:rFonts w:ascii="Calibri Light" w:hAnsi="Calibri Light" w:cs="Calibri Light"/>
          <w:sz w:val="24"/>
          <w:szCs w:val="24"/>
        </w:rPr>
        <w:t>Warunki płatności</w:t>
      </w:r>
      <w:r w:rsidR="00D354EE" w:rsidRPr="00AA3239">
        <w:rPr>
          <w:rFonts w:ascii="Calibri Light" w:hAnsi="Calibri Light" w:cs="Calibri Light"/>
          <w:sz w:val="24"/>
          <w:szCs w:val="24"/>
        </w:rPr>
        <w:t>: Rozliczenie za przedmiot odbioru będzie się odbywało na podstawie jednej faktury końcowej. Termin pł</w:t>
      </w:r>
      <w:r w:rsidR="005B502C" w:rsidRPr="00AA3239">
        <w:rPr>
          <w:rFonts w:ascii="Calibri Light" w:hAnsi="Calibri Light" w:cs="Calibri Light"/>
          <w:sz w:val="24"/>
          <w:szCs w:val="24"/>
        </w:rPr>
        <w:t xml:space="preserve">atności faktury końcowej: do </w:t>
      </w:r>
      <w:r w:rsidR="00AA3239" w:rsidRPr="00AA3239">
        <w:rPr>
          <w:rFonts w:ascii="Calibri Light" w:hAnsi="Calibri Light" w:cs="Calibri Light"/>
          <w:sz w:val="24"/>
          <w:szCs w:val="24"/>
        </w:rPr>
        <w:t>30</w:t>
      </w:r>
      <w:r w:rsidR="00D354EE" w:rsidRPr="00AA3239">
        <w:rPr>
          <w:rFonts w:ascii="Calibri Light" w:hAnsi="Calibri Light" w:cs="Calibri Light"/>
          <w:sz w:val="24"/>
          <w:szCs w:val="24"/>
        </w:rPr>
        <w:t xml:space="preserve"> dni licząc od da</w:t>
      </w:r>
      <w:r w:rsidRPr="00AA3239">
        <w:rPr>
          <w:rFonts w:ascii="Calibri Light" w:hAnsi="Calibri Light" w:cs="Calibri Light"/>
          <w:sz w:val="24"/>
          <w:szCs w:val="24"/>
        </w:rPr>
        <w:t>ty jej doręczenia Zamawiającemu</w:t>
      </w:r>
      <w:r w:rsidR="00D354EE" w:rsidRPr="00AA3239">
        <w:rPr>
          <w:rFonts w:ascii="Calibri Light" w:hAnsi="Calibri Light" w:cs="Calibri Light"/>
          <w:sz w:val="24"/>
          <w:szCs w:val="24"/>
        </w:rPr>
        <w:t>.</w:t>
      </w:r>
    </w:p>
    <w:p w14:paraId="5A30D4AE" w14:textId="2B93C519" w:rsidR="00B17DB9" w:rsidRDefault="00B17DB9" w:rsidP="00AA3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A3239">
        <w:rPr>
          <w:rFonts w:ascii="Calibri Light" w:hAnsi="Calibri Light" w:cs="Calibri Light"/>
          <w:sz w:val="24"/>
          <w:szCs w:val="24"/>
        </w:rPr>
        <w:lastRenderedPageBreak/>
        <w:t>Przy wyborze propozycji do realizacji Zamawiający będzie kierował się kryterium:</w:t>
      </w:r>
      <w:r w:rsidR="00D354EE" w:rsidRPr="00AA3239">
        <w:rPr>
          <w:rFonts w:ascii="Calibri Light" w:hAnsi="Calibri Light" w:cs="Calibri Light"/>
          <w:sz w:val="24"/>
          <w:szCs w:val="24"/>
        </w:rPr>
        <w:t xml:space="preserve"> cena</w:t>
      </w:r>
      <w:r w:rsidR="00AA3239">
        <w:rPr>
          <w:rFonts w:ascii="Calibri Light" w:hAnsi="Calibri Light" w:cs="Calibri Light"/>
          <w:sz w:val="24"/>
          <w:szCs w:val="24"/>
        </w:rPr>
        <w:t xml:space="preserve"> brutto</w:t>
      </w:r>
      <w:r w:rsidR="00D354EE" w:rsidRPr="00AA3239">
        <w:rPr>
          <w:rFonts w:ascii="Calibri Light" w:hAnsi="Calibri Light" w:cs="Calibri Light"/>
          <w:sz w:val="24"/>
          <w:szCs w:val="24"/>
        </w:rPr>
        <w:t xml:space="preserve"> 100%</w:t>
      </w:r>
      <w:r w:rsidR="007918A9" w:rsidRPr="00AA3239">
        <w:rPr>
          <w:rFonts w:ascii="Calibri Light" w:hAnsi="Calibri Light" w:cs="Calibri Light"/>
          <w:sz w:val="24"/>
          <w:szCs w:val="24"/>
        </w:rPr>
        <w:t>.</w:t>
      </w:r>
      <w:r w:rsidR="00AA3239">
        <w:rPr>
          <w:rFonts w:ascii="Calibri Light" w:hAnsi="Calibri Light" w:cs="Calibri Light"/>
          <w:sz w:val="24"/>
          <w:szCs w:val="24"/>
        </w:rPr>
        <w:t xml:space="preserve"> </w:t>
      </w:r>
    </w:p>
    <w:p w14:paraId="4224DF06" w14:textId="77777777" w:rsidR="00AA3239" w:rsidRDefault="00AA3239" w:rsidP="00307DD8">
      <w:pPr>
        <w:spacing w:before="120" w:after="0"/>
        <w:ind w:left="567" w:right="11"/>
        <w:jc w:val="both"/>
        <w:rPr>
          <w:rFonts w:ascii="Calibri Light" w:hAnsi="Calibri Light" w:cs="Calibri Light"/>
          <w:sz w:val="24"/>
          <w:szCs w:val="24"/>
        </w:rPr>
      </w:pPr>
      <w:r w:rsidRPr="00AA3239">
        <w:rPr>
          <w:rFonts w:ascii="Calibri Light" w:hAnsi="Calibri Light" w:cs="Calibri Light"/>
          <w:sz w:val="24"/>
          <w:szCs w:val="24"/>
        </w:rPr>
        <w:t>Wykonawca określa cenę ryczałtową realizacji przedmiotu zamówienia poprzez wskazanie ceny brutto obejmującej kwotę podatku VAT. Cena podana w ofercie obejmuje wszystkie elementy składające się na zamówienie określone w niniejszym zapytaniu ofertowym. Cena musi być wyrażona w PLN tj. z dokładnością do dwóch miejsc po</w:t>
      </w:r>
      <w:r>
        <w:rPr>
          <w:rFonts w:ascii="Calibri Light" w:hAnsi="Calibri Light" w:cs="Calibri Light"/>
          <w:sz w:val="24"/>
          <w:szCs w:val="24"/>
        </w:rPr>
        <w:t> </w:t>
      </w:r>
      <w:r w:rsidRPr="00AA3239">
        <w:rPr>
          <w:rFonts w:ascii="Calibri Light" w:hAnsi="Calibri Light" w:cs="Calibri Light"/>
          <w:sz w:val="24"/>
          <w:szCs w:val="24"/>
        </w:rPr>
        <w:t>przecinku.</w:t>
      </w:r>
    </w:p>
    <w:p w14:paraId="5EFD2CC4" w14:textId="02F01F1F" w:rsidR="00AA3239" w:rsidRPr="00AA3239" w:rsidRDefault="00AA3239" w:rsidP="00AA3239">
      <w:pPr>
        <w:spacing w:after="0"/>
        <w:ind w:left="567" w:right="14"/>
        <w:jc w:val="both"/>
        <w:rPr>
          <w:rFonts w:ascii="Calibri Light" w:hAnsi="Calibri Light" w:cs="Calibri Light"/>
          <w:sz w:val="24"/>
          <w:szCs w:val="24"/>
        </w:rPr>
      </w:pPr>
      <w:r w:rsidRPr="00AA3239">
        <w:rPr>
          <w:rFonts w:ascii="Calibri Light" w:hAnsi="Calibri Light" w:cs="Calibri Light"/>
          <w:sz w:val="24"/>
          <w:szCs w:val="24"/>
        </w:rPr>
        <w:t>Zamawiający wybierze ofe</w:t>
      </w:r>
      <w:r>
        <w:rPr>
          <w:rFonts w:ascii="Calibri Light" w:hAnsi="Calibri Light" w:cs="Calibri Light"/>
          <w:sz w:val="24"/>
          <w:szCs w:val="24"/>
        </w:rPr>
        <w:t>rtę</w:t>
      </w:r>
      <w:r w:rsidRPr="00AA3239">
        <w:rPr>
          <w:rFonts w:ascii="Calibri Light" w:hAnsi="Calibri Light" w:cs="Calibri Light"/>
          <w:sz w:val="24"/>
          <w:szCs w:val="24"/>
        </w:rPr>
        <w:t xml:space="preserve"> Wykonawcy na wykonanie zadania, która będzie zawierała najniższą cenę brutto za całość zamówienia i będzie zgodna z niniejszym zapytaniem ofertowym.</w:t>
      </w:r>
    </w:p>
    <w:p w14:paraId="1E5BEBE2" w14:textId="77777777" w:rsidR="00B17DB9" w:rsidRPr="00307DD8" w:rsidRDefault="00895A68" w:rsidP="00307D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hAnsi="Calibri Light" w:cs="Calibri Light"/>
          <w:sz w:val="24"/>
          <w:szCs w:val="24"/>
        </w:rPr>
        <w:t>Oferta</w:t>
      </w:r>
      <w:r w:rsidR="00B17DB9" w:rsidRPr="00307DD8">
        <w:rPr>
          <w:rFonts w:ascii="Calibri Light" w:hAnsi="Calibri Light" w:cs="Calibri Light"/>
          <w:sz w:val="24"/>
          <w:szCs w:val="24"/>
        </w:rPr>
        <w:t xml:space="preserve"> Wykonawcy ma zawierać następujące dokumenty:</w:t>
      </w:r>
    </w:p>
    <w:p w14:paraId="4774FA51" w14:textId="77777777" w:rsidR="00C14AA8" w:rsidRPr="00307DD8" w:rsidRDefault="00B17DB9" w:rsidP="00307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hAnsi="Calibri Light" w:cs="Calibri Light"/>
          <w:sz w:val="24"/>
          <w:szCs w:val="24"/>
        </w:rPr>
        <w:t xml:space="preserve">Formularz oferty według wzoru </w:t>
      </w:r>
      <w:r w:rsidR="00C14AA8" w:rsidRPr="00307DD8">
        <w:rPr>
          <w:rFonts w:ascii="Calibri Light" w:hAnsi="Calibri Light" w:cs="Calibri Light"/>
          <w:sz w:val="24"/>
          <w:szCs w:val="24"/>
        </w:rPr>
        <w:t xml:space="preserve">stanowiącego załącznik nr 1 </w:t>
      </w:r>
      <w:r w:rsidR="00C14AA8" w:rsidRPr="00307DD8">
        <w:rPr>
          <w:rFonts w:ascii="Calibri Light" w:eastAsiaTheme="minorHAnsi" w:hAnsi="Calibri Light" w:cs="Calibri Light"/>
          <w:sz w:val="24"/>
          <w:szCs w:val="24"/>
        </w:rPr>
        <w:t>do niniejszego zapytania ofertowego</w:t>
      </w:r>
      <w:r w:rsidR="0086772E" w:rsidRPr="00307DD8">
        <w:rPr>
          <w:rFonts w:ascii="Calibri Light" w:eastAsiaTheme="minorHAnsi" w:hAnsi="Calibri Light" w:cs="Calibri Light"/>
          <w:sz w:val="24"/>
          <w:szCs w:val="24"/>
        </w:rPr>
        <w:t>.</w:t>
      </w:r>
    </w:p>
    <w:p w14:paraId="6DB3DE9F" w14:textId="77777777" w:rsidR="00C14AA8" w:rsidRPr="00307DD8" w:rsidRDefault="00C14AA8" w:rsidP="00307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eastAsiaTheme="minorHAnsi" w:hAnsi="Calibri Light" w:cs="Calibri Light"/>
          <w:sz w:val="24"/>
          <w:szCs w:val="24"/>
        </w:rPr>
        <w:t xml:space="preserve">Oświadczenie Wykonawcy </w:t>
      </w:r>
      <w:r w:rsidRPr="00307DD8">
        <w:rPr>
          <w:rFonts w:ascii="Calibri Light" w:hAnsi="Calibri Light" w:cs="Calibri Light"/>
          <w:sz w:val="24"/>
          <w:szCs w:val="24"/>
        </w:rPr>
        <w:t>według wzoru stanowiącego</w:t>
      </w:r>
      <w:r w:rsidRPr="00307DD8">
        <w:rPr>
          <w:rFonts w:ascii="Calibri Light" w:eastAsiaTheme="minorHAnsi" w:hAnsi="Calibri Light" w:cs="Calibri Light"/>
          <w:sz w:val="24"/>
          <w:szCs w:val="24"/>
        </w:rPr>
        <w:t xml:space="preserve"> załącznik nr 2 do niniejszego zapytania ofertowego</w:t>
      </w:r>
      <w:r w:rsidR="0086772E" w:rsidRPr="00307DD8">
        <w:rPr>
          <w:rFonts w:ascii="Calibri Light" w:eastAsiaTheme="minorHAnsi" w:hAnsi="Calibri Light" w:cs="Calibri Light"/>
          <w:sz w:val="24"/>
          <w:szCs w:val="24"/>
        </w:rPr>
        <w:t>.</w:t>
      </w:r>
    </w:p>
    <w:p w14:paraId="6BBCE0F1" w14:textId="77777777" w:rsidR="00307DD8" w:rsidRPr="00307DD8" w:rsidRDefault="00B17DB9" w:rsidP="00307DD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hAnsi="Calibri Light" w:cs="Calibri Light"/>
          <w:sz w:val="24"/>
          <w:szCs w:val="24"/>
        </w:rPr>
        <w:t>Cena podana przez Wykonawcę jest obowiązująca przez okr</w:t>
      </w:r>
      <w:r w:rsidR="00D354EE" w:rsidRPr="00307DD8">
        <w:rPr>
          <w:rFonts w:ascii="Calibri Light" w:hAnsi="Calibri Light" w:cs="Calibri Light"/>
          <w:sz w:val="24"/>
          <w:szCs w:val="24"/>
        </w:rPr>
        <w:t xml:space="preserve">es związania umową i nie </w:t>
      </w:r>
      <w:r w:rsidRPr="00307DD8">
        <w:rPr>
          <w:rFonts w:ascii="Calibri Light" w:hAnsi="Calibri Light" w:cs="Calibri Light"/>
          <w:sz w:val="24"/>
          <w:szCs w:val="24"/>
        </w:rPr>
        <w:t>będzie podlegała waloryzacji w okresie jej trwania.</w:t>
      </w:r>
    </w:p>
    <w:p w14:paraId="1DC8815E" w14:textId="6F104904" w:rsidR="007A21EC" w:rsidRPr="00307DD8" w:rsidRDefault="00B17DB9" w:rsidP="00307DD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hAnsi="Calibri Light" w:cs="Calibri Light"/>
          <w:sz w:val="24"/>
          <w:szCs w:val="24"/>
        </w:rPr>
        <w:t>Zamawiający wybierze ofertę odpowiadającą wszystkim pos</w:t>
      </w:r>
      <w:r w:rsidR="00895A68" w:rsidRPr="00307DD8">
        <w:rPr>
          <w:rFonts w:ascii="Calibri Light" w:hAnsi="Calibri Light" w:cs="Calibri Light"/>
          <w:sz w:val="24"/>
          <w:szCs w:val="24"/>
        </w:rPr>
        <w:t xml:space="preserve">tawionym przez siebie </w:t>
      </w:r>
      <w:r w:rsidR="00AC1724" w:rsidRPr="00307DD8">
        <w:rPr>
          <w:rFonts w:ascii="Calibri Light" w:hAnsi="Calibri Light" w:cs="Calibri Light"/>
          <w:sz w:val="24"/>
          <w:szCs w:val="24"/>
        </w:rPr>
        <w:t>wymogom i</w:t>
      </w:r>
      <w:r w:rsidRPr="00307DD8">
        <w:rPr>
          <w:rFonts w:ascii="Calibri Light" w:hAnsi="Calibri Light" w:cs="Calibri Light"/>
          <w:sz w:val="24"/>
          <w:szCs w:val="24"/>
        </w:rPr>
        <w:t xml:space="preserve"> najniższej cenie</w:t>
      </w:r>
      <w:r w:rsidR="00AC1724" w:rsidRPr="00307DD8">
        <w:rPr>
          <w:rFonts w:ascii="Calibri Light" w:hAnsi="Calibri Light" w:cs="Calibri Light"/>
          <w:sz w:val="24"/>
          <w:szCs w:val="24"/>
        </w:rPr>
        <w:t>.</w:t>
      </w:r>
      <w:r w:rsidR="007A21EC" w:rsidRPr="00307DD8">
        <w:rPr>
          <w:rFonts w:ascii="Calibri Light" w:hAnsi="Calibri Light" w:cs="Calibri Light"/>
          <w:sz w:val="24"/>
          <w:szCs w:val="24"/>
        </w:rPr>
        <w:t xml:space="preserve"> </w:t>
      </w:r>
      <w:r w:rsidR="007A21EC" w:rsidRPr="00307DD8">
        <w:rPr>
          <w:rFonts w:ascii="Calibri Light" w:hAnsi="Calibri Light" w:cs="Calibri Light"/>
          <w:sz w:val="24"/>
          <w:szCs w:val="24"/>
          <w:lang w:eastAsia="pl-PL"/>
        </w:rPr>
        <w:t xml:space="preserve">Oferta nie spełniających wymagać podanych w niniejszym zapytaniu spowoduje odrzucenie oferty. </w:t>
      </w:r>
    </w:p>
    <w:p w14:paraId="3017C1E6" w14:textId="1B16ECDD" w:rsidR="00C14AA8" w:rsidRPr="00307DD8" w:rsidRDefault="00C14AA8" w:rsidP="00307DD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eastAsiaTheme="minorHAnsi" w:hAnsi="Calibri Light" w:cs="Calibri Light"/>
          <w:sz w:val="24"/>
          <w:szCs w:val="24"/>
        </w:rPr>
        <w:t>Termin związania ofertą: 30 dni licząc od daty upływu terminu składania ofert.</w:t>
      </w:r>
    </w:p>
    <w:p w14:paraId="1A766ABA" w14:textId="77777777" w:rsidR="007918A9" w:rsidRPr="00307DD8" w:rsidRDefault="007918A9" w:rsidP="00307DD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hAnsi="Calibri Light" w:cs="Calibri Light"/>
          <w:sz w:val="24"/>
          <w:szCs w:val="24"/>
        </w:rPr>
        <w:t xml:space="preserve">Termin złożenia oferty. </w:t>
      </w:r>
    </w:p>
    <w:p w14:paraId="4BE910B3" w14:textId="14F84821" w:rsidR="008524A0" w:rsidRPr="0003590F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hAnsi="Calibri Light" w:cs="Calibri Light"/>
          <w:sz w:val="24"/>
          <w:szCs w:val="24"/>
        </w:rPr>
        <w:t>Ofertę n</w:t>
      </w:r>
      <w:r w:rsidR="00EB6C71" w:rsidRPr="00307DD8">
        <w:rPr>
          <w:rFonts w:ascii="Calibri Light" w:hAnsi="Calibri Light" w:cs="Calibri Light"/>
          <w:sz w:val="24"/>
          <w:szCs w:val="24"/>
        </w:rPr>
        <w:t xml:space="preserve">ależy złożyć w terminie </w:t>
      </w:r>
      <w:r w:rsidR="00EB6C71" w:rsidRPr="0003590F">
        <w:rPr>
          <w:rFonts w:ascii="Calibri Light" w:hAnsi="Calibri Light" w:cs="Calibri Light"/>
          <w:sz w:val="24"/>
          <w:szCs w:val="24"/>
        </w:rPr>
        <w:t>do dnia</w:t>
      </w:r>
      <w:r w:rsidR="005A3636" w:rsidRPr="0003590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3590F" w:rsidRPr="0003590F">
        <w:rPr>
          <w:rFonts w:ascii="Calibri Light" w:hAnsi="Calibri Light" w:cs="Calibri Light"/>
          <w:b/>
          <w:sz w:val="24"/>
          <w:szCs w:val="24"/>
        </w:rPr>
        <w:t>15</w:t>
      </w:r>
      <w:r w:rsidR="00830410" w:rsidRPr="0003590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07DD8" w:rsidRPr="0003590F">
        <w:rPr>
          <w:rFonts w:ascii="Calibri Light" w:hAnsi="Calibri Light" w:cs="Calibri Light"/>
          <w:b/>
          <w:sz w:val="24"/>
          <w:szCs w:val="24"/>
        </w:rPr>
        <w:t>marca</w:t>
      </w:r>
      <w:r w:rsidR="00EB6C71" w:rsidRPr="0003590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04B5A" w:rsidRPr="0003590F">
        <w:rPr>
          <w:rFonts w:ascii="Calibri Light" w:hAnsi="Calibri Light" w:cs="Calibri Light"/>
          <w:b/>
          <w:sz w:val="24"/>
          <w:szCs w:val="24"/>
        </w:rPr>
        <w:t xml:space="preserve">2021 </w:t>
      </w:r>
      <w:r w:rsidR="00EB6C71" w:rsidRPr="0003590F">
        <w:rPr>
          <w:rFonts w:ascii="Calibri Light" w:hAnsi="Calibri Light" w:cs="Calibri Light"/>
          <w:b/>
          <w:sz w:val="24"/>
          <w:szCs w:val="24"/>
        </w:rPr>
        <w:t xml:space="preserve">roku </w:t>
      </w:r>
      <w:r w:rsidR="005A3FDC" w:rsidRPr="0003590F">
        <w:rPr>
          <w:rFonts w:ascii="Calibri Light" w:hAnsi="Calibri Light" w:cs="Calibri Light"/>
          <w:sz w:val="24"/>
          <w:szCs w:val="24"/>
        </w:rPr>
        <w:t>do</w:t>
      </w:r>
      <w:r w:rsidRPr="0003590F">
        <w:rPr>
          <w:rFonts w:ascii="Calibri Light" w:hAnsi="Calibri Light" w:cs="Calibri Light"/>
          <w:sz w:val="24"/>
          <w:szCs w:val="24"/>
        </w:rPr>
        <w:t xml:space="preserve"> godziny 10:00 w</w:t>
      </w:r>
      <w:r w:rsidR="00307DD8" w:rsidRPr="0003590F">
        <w:rPr>
          <w:rFonts w:ascii="Calibri Light" w:hAnsi="Calibri Light" w:cs="Calibri Light"/>
          <w:sz w:val="24"/>
          <w:szCs w:val="24"/>
        </w:rPr>
        <w:t> </w:t>
      </w:r>
      <w:r w:rsidRPr="0003590F">
        <w:rPr>
          <w:rFonts w:ascii="Calibri Light" w:hAnsi="Calibri Light" w:cs="Calibri Light"/>
          <w:sz w:val="24"/>
          <w:szCs w:val="24"/>
        </w:rPr>
        <w:t>sekretariacie Urzędu Miasta i Gminy w Kazimierzy Wielkiej, pok. 102</w:t>
      </w:r>
      <w:r w:rsidR="00307DD8" w:rsidRPr="0003590F">
        <w:rPr>
          <w:rFonts w:ascii="Calibri Light" w:hAnsi="Calibri Light" w:cs="Calibri Light"/>
          <w:sz w:val="24"/>
          <w:szCs w:val="24"/>
        </w:rPr>
        <w:t>.</w:t>
      </w:r>
    </w:p>
    <w:p w14:paraId="34B8EC79" w14:textId="05EF20B1" w:rsidR="00307DD8" w:rsidRPr="0003590F" w:rsidRDefault="008524A0" w:rsidP="00307DD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03590F">
        <w:rPr>
          <w:rFonts w:ascii="Calibri Light" w:eastAsiaTheme="minorHAnsi" w:hAnsi="Calibri Light" w:cs="Calibri Light"/>
          <w:sz w:val="24"/>
          <w:szCs w:val="24"/>
        </w:rPr>
        <w:t xml:space="preserve">Oferty złożone w wymaganym terminie zostaną otwarte w dniu </w:t>
      </w:r>
      <w:r w:rsidR="0003590F" w:rsidRPr="0003590F">
        <w:rPr>
          <w:rFonts w:ascii="Calibri Light" w:hAnsi="Calibri Light" w:cs="Calibri Light"/>
          <w:b/>
          <w:sz w:val="24"/>
          <w:szCs w:val="24"/>
        </w:rPr>
        <w:t>15</w:t>
      </w:r>
      <w:r w:rsidR="00307DD8" w:rsidRPr="0003590F">
        <w:rPr>
          <w:rFonts w:ascii="Calibri Light" w:hAnsi="Calibri Light" w:cs="Calibri Light"/>
          <w:b/>
          <w:sz w:val="24"/>
          <w:szCs w:val="24"/>
        </w:rPr>
        <w:t xml:space="preserve"> marca 2021 roku </w:t>
      </w:r>
      <w:r w:rsidR="00307DD8" w:rsidRPr="0003590F">
        <w:rPr>
          <w:rFonts w:ascii="Calibri Light" w:hAnsi="Calibri Light" w:cs="Calibri Light"/>
          <w:bCs/>
          <w:sz w:val="24"/>
          <w:szCs w:val="24"/>
        </w:rPr>
        <w:t>o </w:t>
      </w:r>
      <w:r w:rsidRPr="0003590F">
        <w:rPr>
          <w:rFonts w:ascii="Calibri Light" w:eastAsiaTheme="minorHAnsi" w:hAnsi="Calibri Light" w:cs="Calibri Light"/>
          <w:bCs/>
          <w:sz w:val="24"/>
          <w:szCs w:val="24"/>
        </w:rPr>
        <w:t>godzinie 10</w:t>
      </w:r>
      <w:r w:rsidRPr="0003590F">
        <w:rPr>
          <w:rFonts w:ascii="Calibri Light" w:eastAsiaTheme="minorHAnsi" w:hAnsi="Calibri Light" w:cs="Calibri Light"/>
          <w:sz w:val="24"/>
          <w:szCs w:val="24"/>
        </w:rPr>
        <w:t>:15 w siedzibie Zamawiającego, pok. 302</w:t>
      </w:r>
      <w:r w:rsidR="00307DD8" w:rsidRPr="0003590F">
        <w:rPr>
          <w:rFonts w:ascii="Calibri Light" w:eastAsiaTheme="minorHAnsi" w:hAnsi="Calibri Light" w:cs="Calibri Light"/>
          <w:sz w:val="24"/>
          <w:szCs w:val="24"/>
        </w:rPr>
        <w:t>.</w:t>
      </w:r>
    </w:p>
    <w:p w14:paraId="0BB4359B" w14:textId="77777777" w:rsidR="00307DD8" w:rsidRPr="00307DD8" w:rsidRDefault="00307DD8" w:rsidP="00307DD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hAnsi="Calibri Light" w:cs="Calibri Light"/>
          <w:sz w:val="24"/>
          <w:szCs w:val="24"/>
        </w:rPr>
        <w:t>O</w:t>
      </w:r>
      <w:r w:rsidR="00B17DB9" w:rsidRPr="00307DD8">
        <w:rPr>
          <w:rFonts w:ascii="Calibri Light" w:hAnsi="Calibri Light" w:cs="Calibri Light"/>
          <w:sz w:val="24"/>
          <w:szCs w:val="24"/>
        </w:rPr>
        <w:t>sobą uprawnioną do kontaktó</w:t>
      </w:r>
      <w:r w:rsidR="007918A9" w:rsidRPr="00307DD8">
        <w:rPr>
          <w:rFonts w:ascii="Calibri Light" w:hAnsi="Calibri Light" w:cs="Calibri Light"/>
          <w:sz w:val="24"/>
          <w:szCs w:val="24"/>
        </w:rPr>
        <w:t>w z Wykonawcami jes</w:t>
      </w:r>
      <w:r w:rsidR="00804B5A" w:rsidRPr="00307DD8">
        <w:rPr>
          <w:rFonts w:ascii="Calibri Light" w:hAnsi="Calibri Light" w:cs="Calibri Light"/>
          <w:sz w:val="24"/>
          <w:szCs w:val="24"/>
        </w:rPr>
        <w:t>t:</w:t>
      </w:r>
      <w:r w:rsidRPr="00307DD8">
        <w:rPr>
          <w:rFonts w:ascii="Calibri Light" w:hAnsi="Calibri Light" w:cs="Calibri Light"/>
          <w:sz w:val="24"/>
          <w:szCs w:val="24"/>
        </w:rPr>
        <w:t xml:space="preserve"> Magdalena Pudo</w:t>
      </w:r>
    </w:p>
    <w:p w14:paraId="785FF1A2" w14:textId="00A316F4" w:rsidR="00B17DB9" w:rsidRPr="00307DD8" w:rsidRDefault="00307DD8" w:rsidP="00307DD8">
      <w:pPr>
        <w:pStyle w:val="Akapitzlist"/>
        <w:autoSpaceDE w:val="0"/>
        <w:autoSpaceDN w:val="0"/>
        <w:adjustRightInd w:val="0"/>
        <w:spacing w:after="0"/>
        <w:ind w:left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307DD8">
        <w:rPr>
          <w:rFonts w:ascii="Calibri Light" w:hAnsi="Calibri Light" w:cs="Calibri Light"/>
          <w:sz w:val="24"/>
          <w:szCs w:val="24"/>
        </w:rPr>
        <w:t>t</w:t>
      </w:r>
      <w:r w:rsidR="007918A9" w:rsidRPr="00307DD8">
        <w:rPr>
          <w:rFonts w:ascii="Calibri Light" w:hAnsi="Calibri Light" w:cs="Calibri Light"/>
          <w:sz w:val="24"/>
          <w:szCs w:val="24"/>
        </w:rPr>
        <w:t>el.:</w:t>
      </w:r>
      <w:r w:rsidRPr="00307DD8">
        <w:rPr>
          <w:rFonts w:ascii="Calibri Light" w:hAnsi="Calibri Light" w:cs="Calibri Light"/>
          <w:sz w:val="24"/>
          <w:szCs w:val="24"/>
        </w:rPr>
        <w:t xml:space="preserve"> </w:t>
      </w:r>
      <w:r w:rsidR="00B17DB9" w:rsidRPr="00307DD8">
        <w:rPr>
          <w:rFonts w:ascii="Calibri Light" w:hAnsi="Calibri Light" w:cs="Calibri Light"/>
          <w:sz w:val="24"/>
          <w:szCs w:val="24"/>
        </w:rPr>
        <w:t>41</w:t>
      </w:r>
      <w:r w:rsidRPr="00307DD8">
        <w:rPr>
          <w:rFonts w:ascii="Calibri Light" w:hAnsi="Calibri Light" w:cs="Calibri Light"/>
          <w:sz w:val="24"/>
          <w:szCs w:val="24"/>
        </w:rPr>
        <w:t xml:space="preserve">/ </w:t>
      </w:r>
      <w:r w:rsidR="00C14AA8" w:rsidRPr="00307DD8">
        <w:rPr>
          <w:rFonts w:ascii="Calibri Light" w:hAnsi="Calibri Light" w:cs="Calibri Light"/>
          <w:sz w:val="24"/>
          <w:szCs w:val="24"/>
        </w:rPr>
        <w:t>352</w:t>
      </w:r>
      <w:r w:rsidRPr="00307DD8">
        <w:rPr>
          <w:rFonts w:ascii="Calibri Light" w:hAnsi="Calibri Light" w:cs="Calibri Light"/>
          <w:sz w:val="24"/>
          <w:szCs w:val="24"/>
        </w:rPr>
        <w:t xml:space="preserve"> </w:t>
      </w:r>
      <w:r w:rsidR="00C14AA8" w:rsidRPr="00307DD8">
        <w:rPr>
          <w:rFonts w:ascii="Calibri Light" w:hAnsi="Calibri Light" w:cs="Calibri Light"/>
          <w:sz w:val="24"/>
          <w:szCs w:val="24"/>
        </w:rPr>
        <w:t>19</w:t>
      </w:r>
      <w:r w:rsidRPr="00307DD8">
        <w:rPr>
          <w:rFonts w:ascii="Calibri Light" w:hAnsi="Calibri Light" w:cs="Calibri Light"/>
          <w:sz w:val="24"/>
          <w:szCs w:val="24"/>
        </w:rPr>
        <w:t xml:space="preserve"> </w:t>
      </w:r>
      <w:r w:rsidR="00C14AA8" w:rsidRPr="00307DD8">
        <w:rPr>
          <w:rFonts w:ascii="Calibri Light" w:hAnsi="Calibri Light" w:cs="Calibri Light"/>
          <w:sz w:val="24"/>
          <w:szCs w:val="24"/>
        </w:rPr>
        <w:t>37</w:t>
      </w:r>
      <w:r w:rsidRPr="00307DD8">
        <w:rPr>
          <w:rFonts w:ascii="Calibri Light" w:hAnsi="Calibri Light" w:cs="Calibri Light"/>
          <w:sz w:val="24"/>
          <w:szCs w:val="24"/>
        </w:rPr>
        <w:t xml:space="preserve"> wew. 135 lub m.pudo@kazierzawielka.pl</w:t>
      </w:r>
    </w:p>
    <w:p w14:paraId="13C5D914" w14:textId="77777777" w:rsidR="00AB5122" w:rsidRPr="0003590F" w:rsidRDefault="00AB5122" w:rsidP="005B502C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</w:p>
    <w:p w14:paraId="2825863F" w14:textId="76421FEE" w:rsidR="00AB5122" w:rsidRDefault="00B17DB9" w:rsidP="00804B5A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  <w:r w:rsidRPr="0003590F">
        <w:rPr>
          <w:rFonts w:ascii="Calibri Light" w:hAnsi="Calibri Light" w:cs="Calibri Light"/>
          <w:sz w:val="24"/>
          <w:szCs w:val="24"/>
        </w:rPr>
        <w:t xml:space="preserve">Kazimierza Wielka, </w:t>
      </w:r>
      <w:r w:rsidR="006534FF" w:rsidRPr="0003590F">
        <w:rPr>
          <w:rFonts w:ascii="Calibri Light" w:hAnsi="Calibri Light" w:cs="Calibri Light"/>
          <w:sz w:val="24"/>
          <w:szCs w:val="24"/>
        </w:rPr>
        <w:t xml:space="preserve">dnia </w:t>
      </w:r>
      <w:r w:rsidR="00B31CA5">
        <w:rPr>
          <w:rFonts w:ascii="Calibri Light" w:hAnsi="Calibri Light" w:cs="Calibri Light"/>
          <w:sz w:val="24"/>
          <w:szCs w:val="24"/>
        </w:rPr>
        <w:t>03 marca</w:t>
      </w:r>
      <w:r w:rsidR="00804B5A" w:rsidRPr="0003590F">
        <w:rPr>
          <w:rFonts w:ascii="Calibri Light" w:hAnsi="Calibri Light" w:cs="Calibri Light"/>
          <w:sz w:val="24"/>
          <w:szCs w:val="24"/>
        </w:rPr>
        <w:t xml:space="preserve"> 2021</w:t>
      </w:r>
      <w:r w:rsidR="007918A9" w:rsidRPr="0003590F">
        <w:rPr>
          <w:rFonts w:ascii="Calibri Light" w:hAnsi="Calibri Light" w:cs="Calibri Light"/>
          <w:sz w:val="24"/>
          <w:szCs w:val="24"/>
        </w:rPr>
        <w:t>roku</w:t>
      </w:r>
      <w:r w:rsidR="00F0520E" w:rsidRPr="0003590F">
        <w:rPr>
          <w:rFonts w:ascii="Calibri Light" w:hAnsi="Calibri Light" w:cs="Calibri Light"/>
          <w:sz w:val="24"/>
          <w:szCs w:val="24"/>
        </w:rPr>
        <w:t xml:space="preserve">   </w:t>
      </w:r>
      <w:r w:rsidR="00804B5A" w:rsidRPr="0003590F">
        <w:rPr>
          <w:rFonts w:ascii="Calibri Light" w:hAnsi="Calibri Light" w:cs="Calibri Light"/>
          <w:sz w:val="24"/>
          <w:szCs w:val="24"/>
        </w:rPr>
        <w:t xml:space="preserve">       </w:t>
      </w:r>
      <w:bookmarkStart w:id="0" w:name="_GoBack"/>
      <w:bookmarkEnd w:id="0"/>
    </w:p>
    <w:p w14:paraId="41C5C8C5" w14:textId="77777777" w:rsidR="0003590F" w:rsidRDefault="0003590F" w:rsidP="00804B5A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</w:p>
    <w:p w14:paraId="5BB3F652" w14:textId="0A15A0B3" w:rsidR="0003590F" w:rsidRDefault="00524C80" w:rsidP="00524C80">
      <w:pPr>
        <w:autoSpaceDE w:val="0"/>
        <w:autoSpaceDN w:val="0"/>
        <w:adjustRightInd w:val="0"/>
        <w:spacing w:after="0"/>
        <w:ind w:right="848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 upoważnienia Burmistrza</w:t>
      </w:r>
    </w:p>
    <w:p w14:paraId="21FD8FF1" w14:textId="1A2A68F1" w:rsidR="0003590F" w:rsidRDefault="00524C80" w:rsidP="00524C80">
      <w:pPr>
        <w:autoSpaceDE w:val="0"/>
        <w:autoSpaceDN w:val="0"/>
        <w:adjustRightInd w:val="0"/>
        <w:spacing w:after="0"/>
        <w:ind w:right="1132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mgr Łukasz Maderak</w:t>
      </w:r>
    </w:p>
    <w:p w14:paraId="008D1BC8" w14:textId="59796BC2" w:rsidR="0003590F" w:rsidRPr="0003590F" w:rsidRDefault="00524C80" w:rsidP="00524C80">
      <w:pPr>
        <w:autoSpaceDE w:val="0"/>
        <w:autoSpaceDN w:val="0"/>
        <w:adjustRightInd w:val="0"/>
        <w:spacing w:after="0"/>
        <w:ind w:right="1132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Zastępca Burmistrza</w:t>
      </w:r>
    </w:p>
    <w:p w14:paraId="429BD848" w14:textId="77777777" w:rsidR="007E6969" w:rsidRPr="0003590F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Calibri Light" w:hAnsi="Calibri Light" w:cs="Calibri Light"/>
          <w:sz w:val="24"/>
          <w:szCs w:val="24"/>
        </w:rPr>
      </w:pPr>
      <w:r w:rsidRPr="0003590F">
        <w:rPr>
          <w:rFonts w:ascii="Calibri Light" w:hAnsi="Calibri Light" w:cs="Calibri Light"/>
          <w:sz w:val="24"/>
          <w:szCs w:val="24"/>
        </w:rPr>
        <w:t>…....................................................</w:t>
      </w:r>
    </w:p>
    <w:p w14:paraId="78990E41" w14:textId="1787D676" w:rsidR="00311ED6" w:rsidRPr="0003590F" w:rsidRDefault="0076276A" w:rsidP="0003590F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03590F">
        <w:rPr>
          <w:rFonts w:ascii="Calibri Light" w:hAnsi="Calibri Light" w:cs="Calibri Light"/>
          <w:sz w:val="24"/>
          <w:szCs w:val="24"/>
        </w:rPr>
        <w:t xml:space="preserve">              </w:t>
      </w:r>
      <w:r w:rsidRPr="0003590F">
        <w:rPr>
          <w:rFonts w:ascii="Calibri Light" w:hAnsi="Calibri Light" w:cs="Calibri Light"/>
          <w:sz w:val="24"/>
          <w:szCs w:val="24"/>
        </w:rPr>
        <w:tab/>
      </w:r>
      <w:r w:rsidRPr="0003590F">
        <w:rPr>
          <w:rFonts w:ascii="Calibri Light" w:hAnsi="Calibri Light" w:cs="Calibri Light"/>
          <w:sz w:val="24"/>
          <w:szCs w:val="24"/>
        </w:rPr>
        <w:tab/>
      </w:r>
      <w:r w:rsidRPr="0003590F">
        <w:rPr>
          <w:rFonts w:ascii="Calibri Light" w:hAnsi="Calibri Light" w:cs="Calibri Light"/>
          <w:sz w:val="24"/>
          <w:szCs w:val="24"/>
        </w:rPr>
        <w:tab/>
      </w:r>
      <w:r w:rsidRPr="0003590F">
        <w:rPr>
          <w:rFonts w:ascii="Calibri Light" w:hAnsi="Calibri Light" w:cs="Calibri Light"/>
          <w:sz w:val="24"/>
          <w:szCs w:val="24"/>
        </w:rPr>
        <w:tab/>
      </w:r>
      <w:r w:rsidRPr="0003590F">
        <w:rPr>
          <w:rFonts w:ascii="Calibri Light" w:hAnsi="Calibri Light" w:cs="Calibri Light"/>
          <w:sz w:val="24"/>
          <w:szCs w:val="24"/>
        </w:rPr>
        <w:tab/>
      </w:r>
      <w:r w:rsidRPr="0003590F">
        <w:rPr>
          <w:rFonts w:ascii="Calibri Light" w:hAnsi="Calibri Light" w:cs="Calibri Light"/>
          <w:sz w:val="24"/>
          <w:szCs w:val="24"/>
        </w:rPr>
        <w:tab/>
      </w:r>
      <w:r w:rsidRPr="0003590F">
        <w:rPr>
          <w:rFonts w:ascii="Calibri Light" w:hAnsi="Calibri Light" w:cs="Calibri Light"/>
          <w:sz w:val="24"/>
          <w:szCs w:val="24"/>
        </w:rPr>
        <w:tab/>
      </w:r>
      <w:r w:rsidR="00AB5122" w:rsidRPr="0003590F">
        <w:rPr>
          <w:rFonts w:ascii="Calibri Light" w:hAnsi="Calibri Light" w:cs="Calibri Light"/>
          <w:sz w:val="24"/>
          <w:szCs w:val="24"/>
        </w:rPr>
        <w:t xml:space="preserve">   </w:t>
      </w:r>
      <w:r w:rsidR="00B17DB9" w:rsidRPr="0003590F">
        <w:rPr>
          <w:rFonts w:ascii="Calibri Light" w:hAnsi="Calibri Light" w:cs="Calibri Light"/>
          <w:sz w:val="24"/>
          <w:szCs w:val="24"/>
        </w:rPr>
        <w:t>(w imieniu Zamawiającego)</w:t>
      </w:r>
    </w:p>
    <w:p w14:paraId="22C4BF70" w14:textId="77777777" w:rsidR="00AB5122" w:rsidRDefault="00AB5122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highlight w:val="yellow"/>
        </w:rPr>
      </w:pPr>
    </w:p>
    <w:p w14:paraId="35650C14" w14:textId="77777777" w:rsidR="0003590F" w:rsidRPr="00F317A4" w:rsidRDefault="0003590F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highlight w:val="yellow"/>
        </w:rPr>
      </w:pPr>
    </w:p>
    <w:p w14:paraId="70F0EDD9" w14:textId="77777777" w:rsidR="00B17DB9" w:rsidRPr="0003590F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Cs w:val="24"/>
        </w:rPr>
      </w:pPr>
      <w:r w:rsidRPr="0003590F">
        <w:rPr>
          <w:rFonts w:ascii="Calibri Light" w:hAnsi="Calibri Light" w:cs="Calibri Light"/>
          <w:szCs w:val="24"/>
        </w:rPr>
        <w:t>W załączeniu:</w:t>
      </w:r>
    </w:p>
    <w:p w14:paraId="65E18694" w14:textId="77777777" w:rsidR="00B17DB9" w:rsidRPr="0003590F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Cs w:val="24"/>
        </w:rPr>
      </w:pPr>
      <w:r w:rsidRPr="0003590F">
        <w:rPr>
          <w:rFonts w:ascii="Calibri Light" w:hAnsi="Calibri Light" w:cs="Calibri Light"/>
          <w:szCs w:val="24"/>
        </w:rPr>
        <w:t>1) Wzór formularza oferty.</w:t>
      </w:r>
    </w:p>
    <w:p w14:paraId="17F4D993" w14:textId="77777777" w:rsidR="007E696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Cs w:val="24"/>
        </w:rPr>
      </w:pPr>
      <w:r w:rsidRPr="0003590F">
        <w:rPr>
          <w:rFonts w:ascii="Calibri Light" w:hAnsi="Calibri Light" w:cs="Calibri Light"/>
          <w:szCs w:val="24"/>
        </w:rPr>
        <w:t xml:space="preserve">2) </w:t>
      </w:r>
      <w:r w:rsidR="007918A9" w:rsidRPr="0003590F">
        <w:rPr>
          <w:rFonts w:ascii="Calibri Light" w:hAnsi="Calibri Light" w:cs="Calibri Light"/>
          <w:szCs w:val="24"/>
        </w:rPr>
        <w:t>Oświadczenie Wykonawcy</w:t>
      </w:r>
    </w:p>
    <w:p w14:paraId="619131B0" w14:textId="1C58AAC1" w:rsidR="006645FE" w:rsidRDefault="0003590F" w:rsidP="000359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3) Załącznik graficzny</w:t>
      </w:r>
    </w:p>
    <w:p w14:paraId="61CFDFCD" w14:textId="2858D181" w:rsidR="00B31CA5" w:rsidRPr="00F317A4" w:rsidRDefault="00B31CA5" w:rsidP="000359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Cs w:val="24"/>
        </w:rPr>
        <w:t>4) Klauzula informacyjna RODO</w:t>
      </w:r>
    </w:p>
    <w:sectPr w:rsidR="00B31CA5" w:rsidRPr="00F317A4" w:rsidSect="00B31CA5">
      <w:footerReference w:type="default" r:id="rId7"/>
      <w:headerReference w:type="first" r:id="rId8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7777C" w14:textId="77777777" w:rsidR="00311D66" w:rsidRDefault="00311D66" w:rsidP="000B1A51">
      <w:pPr>
        <w:spacing w:after="0" w:line="240" w:lineRule="auto"/>
      </w:pPr>
      <w:r>
        <w:separator/>
      </w:r>
    </w:p>
  </w:endnote>
  <w:endnote w:type="continuationSeparator" w:id="0">
    <w:p w14:paraId="2074D9B7" w14:textId="77777777" w:rsidR="00311D66" w:rsidRDefault="00311D66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0489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14:paraId="13993C67" w14:textId="300F5BC5" w:rsidR="00AC1724" w:rsidRPr="0003590F" w:rsidRDefault="0003590F" w:rsidP="0003590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03590F">
          <w:rPr>
            <w:sz w:val="20"/>
          </w:rPr>
          <w:fldChar w:fldCharType="begin"/>
        </w:r>
        <w:r w:rsidRPr="0003590F">
          <w:rPr>
            <w:sz w:val="20"/>
          </w:rPr>
          <w:instrText>PAGE   \* MERGEFORMAT</w:instrText>
        </w:r>
        <w:r w:rsidRPr="0003590F">
          <w:rPr>
            <w:sz w:val="20"/>
          </w:rPr>
          <w:fldChar w:fldCharType="separate"/>
        </w:r>
        <w:r w:rsidR="00524C80">
          <w:rPr>
            <w:noProof/>
            <w:sz w:val="20"/>
          </w:rPr>
          <w:t>2</w:t>
        </w:r>
        <w:r w:rsidRPr="0003590F">
          <w:rPr>
            <w:sz w:val="20"/>
          </w:rPr>
          <w:fldChar w:fldCharType="end"/>
        </w:r>
        <w:r w:rsidRPr="0003590F">
          <w:rPr>
            <w:sz w:val="20"/>
          </w:rPr>
          <w:t xml:space="preserve"> | </w:t>
        </w:r>
        <w:r w:rsidRPr="0003590F">
          <w:rPr>
            <w:color w:val="808080" w:themeColor="background1" w:themeShade="80"/>
            <w:spacing w:val="60"/>
            <w:sz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AC8E" w14:textId="77777777" w:rsidR="00311D66" w:rsidRDefault="00311D66" w:rsidP="000B1A51">
      <w:pPr>
        <w:spacing w:after="0" w:line="240" w:lineRule="auto"/>
      </w:pPr>
      <w:r>
        <w:separator/>
      </w:r>
    </w:p>
  </w:footnote>
  <w:footnote w:type="continuationSeparator" w:id="0">
    <w:p w14:paraId="6A6E6E66" w14:textId="77777777" w:rsidR="00311D66" w:rsidRDefault="00311D66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1EB03" w14:textId="0BFE2F51" w:rsidR="00F317A4" w:rsidRPr="00F317A4" w:rsidRDefault="00F317A4" w:rsidP="00F317A4">
    <w:pPr>
      <w:pStyle w:val="Nagwek"/>
      <w:tabs>
        <w:tab w:val="clear" w:pos="4536"/>
      </w:tabs>
      <w:jc w:val="center"/>
      <w:rPr>
        <w:rFonts w:ascii="Calibri Light" w:hAnsi="Calibri Light" w:cs="Arial"/>
        <w:b/>
        <w:sz w:val="36"/>
      </w:rPr>
    </w:pPr>
    <w:r w:rsidRPr="00533337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F38328" wp14:editId="2D1869EF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590550" cy="657225"/>
          <wp:effectExtent l="0" t="0" r="0" b="9525"/>
          <wp:wrapTight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337">
      <w:rPr>
        <w:rFonts w:ascii="Calibri Light" w:hAnsi="Calibri Light" w:cs="Arial"/>
        <w:b/>
        <w:sz w:val="36"/>
      </w:rPr>
      <w:t>GMIN</w:t>
    </w:r>
    <w:r>
      <w:rPr>
        <w:rFonts w:ascii="Calibri Light" w:hAnsi="Calibri Light" w:cs="Arial"/>
        <w:b/>
        <w:sz w:val="36"/>
      </w:rPr>
      <w:t xml:space="preserve">A </w:t>
    </w:r>
    <w:r w:rsidRPr="00533337">
      <w:rPr>
        <w:rFonts w:ascii="Calibri Light" w:hAnsi="Calibri Light" w:cs="Arial"/>
        <w:b/>
        <w:sz w:val="36"/>
      </w:rPr>
      <w:t>KAZIMIERZA WIELKA</w:t>
    </w:r>
  </w:p>
  <w:p w14:paraId="3A71B1C6" w14:textId="77777777" w:rsidR="00F317A4" w:rsidRDefault="00F317A4" w:rsidP="00F317A4">
    <w:pPr>
      <w:pStyle w:val="Nagwek"/>
      <w:pBdr>
        <w:bottom w:val="single" w:sz="12" w:space="0" w:color="auto"/>
      </w:pBdr>
      <w:jc w:val="center"/>
      <w:rPr>
        <w:rFonts w:ascii="Calibri Light" w:hAnsi="Calibri Light" w:cs="Arial"/>
        <w:sz w:val="16"/>
      </w:rPr>
    </w:pPr>
  </w:p>
  <w:p w14:paraId="50868B44" w14:textId="77777777" w:rsidR="000A0B64" w:rsidRPr="000A0B64" w:rsidRDefault="000A0B64" w:rsidP="00F317A4">
    <w:pPr>
      <w:pStyle w:val="Nagwek"/>
      <w:pBdr>
        <w:bottom w:val="single" w:sz="12" w:space="0" w:color="auto"/>
      </w:pBdr>
      <w:jc w:val="center"/>
      <w:rPr>
        <w:rFonts w:ascii="Calibri Light" w:hAnsi="Calibri Light" w:cs="Arial"/>
        <w:sz w:val="20"/>
      </w:rPr>
    </w:pPr>
  </w:p>
  <w:p w14:paraId="36BDD10C" w14:textId="384B0278" w:rsidR="00F317A4" w:rsidRPr="00533337" w:rsidRDefault="00F317A4" w:rsidP="00BB4AFD">
    <w:pPr>
      <w:pStyle w:val="Nagwek"/>
      <w:spacing w:before="120"/>
      <w:jc w:val="center"/>
      <w:rPr>
        <w:rFonts w:ascii="Calibri Light" w:hAnsi="Calibri Light" w:cs="Arial"/>
        <w:i/>
        <w:sz w:val="18"/>
        <w:szCs w:val="18"/>
      </w:rPr>
    </w:pPr>
    <w:r w:rsidRPr="00533337">
      <w:rPr>
        <w:rFonts w:ascii="Calibri Light" w:hAnsi="Calibri Light" w:cs="Arial"/>
        <w:i/>
        <w:sz w:val="18"/>
        <w:szCs w:val="18"/>
      </w:rPr>
      <w:t>28-500 Kazimierza Wielka</w:t>
    </w:r>
    <w:r w:rsidRPr="00533337">
      <w:rPr>
        <w:rFonts w:ascii="Calibri Light" w:hAnsi="Calibri Light" w:cs="Arial"/>
        <w:i/>
        <w:noProof/>
        <w:sz w:val="18"/>
        <w:szCs w:val="18"/>
      </w:rPr>
      <w:t xml:space="preserve"> </w:t>
    </w:r>
    <w:r w:rsidRPr="00533337">
      <w:rPr>
        <w:rFonts w:ascii="Calibri Light" w:hAnsi="Calibri Light" w:cs="Arial"/>
        <w:i/>
        <w:sz w:val="18"/>
        <w:szCs w:val="18"/>
      </w:rPr>
      <w:t>ul. T</w:t>
    </w:r>
    <w:r>
      <w:rPr>
        <w:rFonts w:ascii="Calibri Light" w:hAnsi="Calibri Light" w:cs="Arial"/>
        <w:i/>
        <w:sz w:val="18"/>
        <w:szCs w:val="18"/>
      </w:rPr>
      <w:t>adeusza K</w:t>
    </w:r>
    <w:r w:rsidRPr="00533337">
      <w:rPr>
        <w:rFonts w:ascii="Calibri Light" w:hAnsi="Calibri Light" w:cs="Arial"/>
        <w:i/>
        <w:sz w:val="18"/>
        <w:szCs w:val="18"/>
      </w:rPr>
      <w:t>ościuszki 12 tel.</w:t>
    </w:r>
    <w:r w:rsidR="00BB4AFD">
      <w:rPr>
        <w:rFonts w:ascii="Calibri Light" w:hAnsi="Calibri Light" w:cs="Arial"/>
        <w:i/>
        <w:sz w:val="18"/>
        <w:szCs w:val="18"/>
      </w:rPr>
      <w:t xml:space="preserve"> </w:t>
    </w:r>
    <w:r w:rsidRPr="00533337">
      <w:rPr>
        <w:rFonts w:ascii="Calibri Light" w:hAnsi="Calibri Light" w:cs="Arial"/>
        <w:i/>
        <w:sz w:val="18"/>
        <w:szCs w:val="18"/>
      </w:rPr>
      <w:t>(041) 35-21-937 fax. (041) 35-21-956</w:t>
    </w:r>
  </w:p>
  <w:p w14:paraId="344D5325" w14:textId="77777777" w:rsidR="00F317A4" w:rsidRDefault="00F3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E77C3"/>
    <w:multiLevelType w:val="hybridMultilevel"/>
    <w:tmpl w:val="A296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78F"/>
    <w:multiLevelType w:val="hybridMultilevel"/>
    <w:tmpl w:val="CB26F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4C31"/>
    <w:multiLevelType w:val="hybridMultilevel"/>
    <w:tmpl w:val="6DA018BA"/>
    <w:lvl w:ilvl="0" w:tplc="FDC65BC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A81ECC"/>
    <w:multiLevelType w:val="hybridMultilevel"/>
    <w:tmpl w:val="51F4949C"/>
    <w:lvl w:ilvl="0" w:tplc="944CC3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66CAD42">
      <w:start w:val="1"/>
      <w:numFmt w:val="bullet"/>
      <w:lvlText w:val="•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D6686D0">
      <w:start w:val="1"/>
      <w:numFmt w:val="bullet"/>
      <w:lvlText w:val="▪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C4B9C2">
      <w:start w:val="1"/>
      <w:numFmt w:val="bullet"/>
      <w:lvlText w:val="•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B2C15D2">
      <w:start w:val="1"/>
      <w:numFmt w:val="bullet"/>
      <w:lvlText w:val="o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EECAB70">
      <w:start w:val="1"/>
      <w:numFmt w:val="bullet"/>
      <w:lvlText w:val="▪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32CD340">
      <w:start w:val="1"/>
      <w:numFmt w:val="bullet"/>
      <w:lvlText w:val="•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C10182C">
      <w:start w:val="1"/>
      <w:numFmt w:val="bullet"/>
      <w:lvlText w:val="o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BA2BC1C">
      <w:start w:val="1"/>
      <w:numFmt w:val="bullet"/>
      <w:lvlText w:val="▪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E17D66"/>
    <w:multiLevelType w:val="hybridMultilevel"/>
    <w:tmpl w:val="08DAFF1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476658"/>
    <w:multiLevelType w:val="hybridMultilevel"/>
    <w:tmpl w:val="19A054B8"/>
    <w:lvl w:ilvl="0" w:tplc="15828EC8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0F7329"/>
    <w:multiLevelType w:val="hybridMultilevel"/>
    <w:tmpl w:val="6E344570"/>
    <w:lvl w:ilvl="0" w:tplc="F594BEEC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47978"/>
    <w:multiLevelType w:val="hybridMultilevel"/>
    <w:tmpl w:val="089CADCE"/>
    <w:lvl w:ilvl="0" w:tplc="5344ED94">
      <w:start w:val="1"/>
      <w:numFmt w:val="decimal"/>
      <w:lvlText w:val="%1."/>
      <w:lvlJc w:val="left"/>
      <w:pPr>
        <w:ind w:left="852"/>
      </w:pPr>
      <w:rPr>
        <w:rFonts w:ascii="Calibri Light" w:eastAsia="Times New Roman" w:hAnsi="Calibri Light" w:cs="Calibri 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47F34">
      <w:start w:val="1"/>
      <w:numFmt w:val="decimal"/>
      <w:lvlText w:val="%2)"/>
      <w:lvlJc w:val="left"/>
      <w:pPr>
        <w:ind w:left="1202"/>
      </w:pPr>
      <w:rPr>
        <w:rFonts w:ascii="Calibri Light" w:eastAsia="Times New Roman" w:hAnsi="Calibri Light" w:cs="Calibri Light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0AE4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A67D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721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A9E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A8FE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466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041E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804BC8"/>
    <w:multiLevelType w:val="hybridMultilevel"/>
    <w:tmpl w:val="34DE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F475A9"/>
    <w:multiLevelType w:val="hybridMultilevel"/>
    <w:tmpl w:val="589235C6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E0806"/>
    <w:multiLevelType w:val="hybridMultilevel"/>
    <w:tmpl w:val="80B2C0CC"/>
    <w:lvl w:ilvl="0" w:tplc="F5A2D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045C6"/>
    <w:multiLevelType w:val="hybridMultilevel"/>
    <w:tmpl w:val="7ACE9D46"/>
    <w:lvl w:ilvl="0" w:tplc="F594BE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23D71"/>
    <w:multiLevelType w:val="hybridMultilevel"/>
    <w:tmpl w:val="3CF05198"/>
    <w:lvl w:ilvl="0" w:tplc="0CC2D01E">
      <w:start w:val="10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DC0"/>
    <w:multiLevelType w:val="hybridMultilevel"/>
    <w:tmpl w:val="1EC0ED26"/>
    <w:lvl w:ilvl="0" w:tplc="5AB679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33519"/>
    <w:multiLevelType w:val="hybridMultilevel"/>
    <w:tmpl w:val="52B44348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6814155B"/>
    <w:multiLevelType w:val="hybridMultilevel"/>
    <w:tmpl w:val="FE386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9D7051"/>
    <w:multiLevelType w:val="hybridMultilevel"/>
    <w:tmpl w:val="F6F838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B65408"/>
    <w:multiLevelType w:val="hybridMultilevel"/>
    <w:tmpl w:val="A9047E94"/>
    <w:lvl w:ilvl="0" w:tplc="405C5378">
      <w:start w:val="1"/>
      <w:numFmt w:val="lowerLetter"/>
      <w:lvlText w:val="%1)"/>
      <w:lvlJc w:val="left"/>
      <w:pPr>
        <w:ind w:left="78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3E144C6"/>
    <w:multiLevelType w:val="hybridMultilevel"/>
    <w:tmpl w:val="2704069C"/>
    <w:lvl w:ilvl="0" w:tplc="DE2CDDBA">
      <w:start w:val="40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33D90"/>
    <w:multiLevelType w:val="hybridMultilevel"/>
    <w:tmpl w:val="FEBC3E52"/>
    <w:lvl w:ilvl="0" w:tplc="39D4E758">
      <w:start w:val="4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801E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E899A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1AEE5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3C7D6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28540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A155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A6930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6A7C4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DA5DEC"/>
    <w:multiLevelType w:val="hybridMultilevel"/>
    <w:tmpl w:val="042EDCC4"/>
    <w:lvl w:ilvl="0" w:tplc="F63C0E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601E6">
      <w:start w:val="2"/>
      <w:numFmt w:val="decimal"/>
      <w:lvlText w:val="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E379E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26B8A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CA1BC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6CAD2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61D50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A4608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A4562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5"/>
  </w:num>
  <w:num w:numId="3">
    <w:abstractNumId w:val="32"/>
  </w:num>
  <w:num w:numId="4">
    <w:abstractNumId w:val="31"/>
  </w:num>
  <w:num w:numId="5">
    <w:abstractNumId w:val="11"/>
  </w:num>
  <w:num w:numId="6">
    <w:abstractNumId w:val="14"/>
  </w:num>
  <w:num w:numId="7">
    <w:abstractNumId w:val="23"/>
  </w:num>
  <w:num w:numId="8">
    <w:abstractNumId w:val="12"/>
  </w:num>
  <w:num w:numId="9">
    <w:abstractNumId w:val="26"/>
  </w:num>
  <w:num w:numId="10">
    <w:abstractNumId w:val="34"/>
  </w:num>
  <w:num w:numId="11">
    <w:abstractNumId w:val="3"/>
  </w:num>
  <w:num w:numId="12">
    <w:abstractNumId w:val="20"/>
  </w:num>
  <w:num w:numId="13">
    <w:abstractNumId w:val="22"/>
  </w:num>
  <w:num w:numId="14">
    <w:abstractNumId w:val="16"/>
  </w:num>
  <w:num w:numId="15">
    <w:abstractNumId w:val="10"/>
  </w:num>
  <w:num w:numId="16">
    <w:abstractNumId w:val="41"/>
  </w:num>
  <w:num w:numId="17">
    <w:abstractNumId w:val="28"/>
  </w:num>
  <w:num w:numId="18">
    <w:abstractNumId w:val="27"/>
  </w:num>
  <w:num w:numId="19">
    <w:abstractNumId w:val="6"/>
  </w:num>
  <w:num w:numId="20">
    <w:abstractNumId w:val="36"/>
  </w:num>
  <w:num w:numId="21">
    <w:abstractNumId w:val="2"/>
  </w:num>
  <w:num w:numId="22">
    <w:abstractNumId w:val="15"/>
  </w:num>
  <w:num w:numId="23">
    <w:abstractNumId w:val="37"/>
  </w:num>
  <w:num w:numId="24">
    <w:abstractNumId w:val="18"/>
  </w:num>
  <w:num w:numId="25">
    <w:abstractNumId w:val="8"/>
  </w:num>
  <w:num w:numId="26">
    <w:abstractNumId w:val="33"/>
  </w:num>
  <w:num w:numId="27">
    <w:abstractNumId w:val="9"/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0"/>
  </w:num>
  <w:num w:numId="32">
    <w:abstractNumId w:val="13"/>
  </w:num>
  <w:num w:numId="33">
    <w:abstractNumId w:val="35"/>
  </w:num>
  <w:num w:numId="34">
    <w:abstractNumId w:val="17"/>
  </w:num>
  <w:num w:numId="35">
    <w:abstractNumId w:val="24"/>
  </w:num>
  <w:num w:numId="36">
    <w:abstractNumId w:val="40"/>
  </w:num>
  <w:num w:numId="37">
    <w:abstractNumId w:val="39"/>
  </w:num>
  <w:num w:numId="38">
    <w:abstractNumId w:val="4"/>
  </w:num>
  <w:num w:numId="39">
    <w:abstractNumId w:val="21"/>
  </w:num>
  <w:num w:numId="40">
    <w:abstractNumId w:val="29"/>
  </w:num>
  <w:num w:numId="41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49E1"/>
    <w:rsid w:val="0003590F"/>
    <w:rsid w:val="00043213"/>
    <w:rsid w:val="00046314"/>
    <w:rsid w:val="00050744"/>
    <w:rsid w:val="00052050"/>
    <w:rsid w:val="00052273"/>
    <w:rsid w:val="00083DDE"/>
    <w:rsid w:val="000864E2"/>
    <w:rsid w:val="0009268B"/>
    <w:rsid w:val="000937D4"/>
    <w:rsid w:val="000A0B64"/>
    <w:rsid w:val="000A383F"/>
    <w:rsid w:val="000B1A51"/>
    <w:rsid w:val="000F478A"/>
    <w:rsid w:val="00110127"/>
    <w:rsid w:val="00124B82"/>
    <w:rsid w:val="00142D89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046C2"/>
    <w:rsid w:val="00206E88"/>
    <w:rsid w:val="002178F6"/>
    <w:rsid w:val="00261EB1"/>
    <w:rsid w:val="00263906"/>
    <w:rsid w:val="00264C17"/>
    <w:rsid w:val="002849A1"/>
    <w:rsid w:val="002871DE"/>
    <w:rsid w:val="002A02F2"/>
    <w:rsid w:val="002C6EE7"/>
    <w:rsid w:val="00305298"/>
    <w:rsid w:val="00307DD8"/>
    <w:rsid w:val="00311D66"/>
    <w:rsid w:val="00311ED6"/>
    <w:rsid w:val="00334E0A"/>
    <w:rsid w:val="003522EB"/>
    <w:rsid w:val="00367A4A"/>
    <w:rsid w:val="003745E4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80EC1"/>
    <w:rsid w:val="004C10AE"/>
    <w:rsid w:val="004C62DA"/>
    <w:rsid w:val="004D1578"/>
    <w:rsid w:val="004D6271"/>
    <w:rsid w:val="005017E9"/>
    <w:rsid w:val="0051622D"/>
    <w:rsid w:val="00522A7C"/>
    <w:rsid w:val="00524C80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22819"/>
    <w:rsid w:val="00622D4B"/>
    <w:rsid w:val="00626C9A"/>
    <w:rsid w:val="006534FF"/>
    <w:rsid w:val="006645FE"/>
    <w:rsid w:val="00672CC7"/>
    <w:rsid w:val="00673460"/>
    <w:rsid w:val="00674DD7"/>
    <w:rsid w:val="00674E14"/>
    <w:rsid w:val="00691772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62E90"/>
    <w:rsid w:val="00773335"/>
    <w:rsid w:val="00785F24"/>
    <w:rsid w:val="007918A9"/>
    <w:rsid w:val="007A21EC"/>
    <w:rsid w:val="007B53AD"/>
    <w:rsid w:val="007E6969"/>
    <w:rsid w:val="007F7CF4"/>
    <w:rsid w:val="00804B5A"/>
    <w:rsid w:val="008169AE"/>
    <w:rsid w:val="00824DC5"/>
    <w:rsid w:val="00826725"/>
    <w:rsid w:val="00830410"/>
    <w:rsid w:val="008524A0"/>
    <w:rsid w:val="008543D3"/>
    <w:rsid w:val="0086772E"/>
    <w:rsid w:val="008745B0"/>
    <w:rsid w:val="00895A68"/>
    <w:rsid w:val="008A1205"/>
    <w:rsid w:val="008A4BC4"/>
    <w:rsid w:val="008B4917"/>
    <w:rsid w:val="009011F7"/>
    <w:rsid w:val="00911209"/>
    <w:rsid w:val="00936018"/>
    <w:rsid w:val="009742A6"/>
    <w:rsid w:val="009751DA"/>
    <w:rsid w:val="00987539"/>
    <w:rsid w:val="00992B4C"/>
    <w:rsid w:val="009D4EF8"/>
    <w:rsid w:val="009F31BC"/>
    <w:rsid w:val="00A168D5"/>
    <w:rsid w:val="00A32A2D"/>
    <w:rsid w:val="00A33DAA"/>
    <w:rsid w:val="00A54024"/>
    <w:rsid w:val="00A55FDF"/>
    <w:rsid w:val="00A618A6"/>
    <w:rsid w:val="00A912B3"/>
    <w:rsid w:val="00AA3239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2387C"/>
    <w:rsid w:val="00B31CA5"/>
    <w:rsid w:val="00B513F5"/>
    <w:rsid w:val="00B53513"/>
    <w:rsid w:val="00B90A4C"/>
    <w:rsid w:val="00B96471"/>
    <w:rsid w:val="00BB4AFD"/>
    <w:rsid w:val="00BB58E1"/>
    <w:rsid w:val="00BC226B"/>
    <w:rsid w:val="00BE1AA4"/>
    <w:rsid w:val="00BE5637"/>
    <w:rsid w:val="00BE7A32"/>
    <w:rsid w:val="00BE7ED7"/>
    <w:rsid w:val="00C04D63"/>
    <w:rsid w:val="00C0530C"/>
    <w:rsid w:val="00C1205C"/>
    <w:rsid w:val="00C14AA8"/>
    <w:rsid w:val="00C462D1"/>
    <w:rsid w:val="00C60C7E"/>
    <w:rsid w:val="00C623BB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55372"/>
    <w:rsid w:val="00D6012C"/>
    <w:rsid w:val="00D62780"/>
    <w:rsid w:val="00D64E52"/>
    <w:rsid w:val="00D70892"/>
    <w:rsid w:val="00D75C5D"/>
    <w:rsid w:val="00D96819"/>
    <w:rsid w:val="00DA0617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4BA3"/>
    <w:rsid w:val="00F1670A"/>
    <w:rsid w:val="00F317A4"/>
    <w:rsid w:val="00F55277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8754"/>
  <w15:docId w15:val="{7F4F1856-90AD-4B54-A194-851C0EA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D63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206E8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3865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Administrator</cp:lastModifiedBy>
  <cp:revision>77</cp:revision>
  <cp:lastPrinted>2021-03-04T11:16:00Z</cp:lastPrinted>
  <dcterms:created xsi:type="dcterms:W3CDTF">2017-02-16T12:19:00Z</dcterms:created>
  <dcterms:modified xsi:type="dcterms:W3CDTF">2021-03-04T14:53:00Z</dcterms:modified>
</cp:coreProperties>
</file>