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B6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Z A R Z Ą D Z E N I E   NR</w:t>
      </w:r>
      <w:r w:rsidR="00802A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30BE">
        <w:rPr>
          <w:rFonts w:ascii="Times New Roman" w:hAnsi="Times New Roman" w:cs="Times New Roman"/>
          <w:b/>
          <w:sz w:val="24"/>
          <w:szCs w:val="24"/>
        </w:rPr>
        <w:t>152</w:t>
      </w:r>
      <w:r w:rsidR="003A4801">
        <w:rPr>
          <w:rFonts w:ascii="Times New Roman" w:hAnsi="Times New Roman" w:cs="Times New Roman"/>
          <w:b/>
          <w:sz w:val="24"/>
          <w:szCs w:val="24"/>
        </w:rPr>
        <w:t>/2021</w:t>
      </w:r>
    </w:p>
    <w:p w:rsidR="00FA6615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Burmistrza Miasta i Gminy w Kazimierzy Wielkiej</w:t>
      </w:r>
    </w:p>
    <w:p w:rsidR="00FA6615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z dnia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ADA">
        <w:rPr>
          <w:rFonts w:ascii="Times New Roman" w:hAnsi="Times New Roman" w:cs="Times New Roman"/>
          <w:b/>
          <w:sz w:val="24"/>
          <w:szCs w:val="24"/>
        </w:rPr>
        <w:t>1</w:t>
      </w:r>
      <w:r w:rsidR="00181636">
        <w:rPr>
          <w:rFonts w:ascii="Times New Roman" w:hAnsi="Times New Roman" w:cs="Times New Roman"/>
          <w:b/>
          <w:sz w:val="24"/>
          <w:szCs w:val="24"/>
        </w:rPr>
        <w:t>4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ADA">
        <w:rPr>
          <w:rFonts w:ascii="Times New Roman" w:hAnsi="Times New Roman" w:cs="Times New Roman"/>
          <w:b/>
          <w:sz w:val="24"/>
          <w:szCs w:val="24"/>
        </w:rPr>
        <w:t>września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703F1">
        <w:rPr>
          <w:rFonts w:ascii="Times New Roman" w:hAnsi="Times New Roman" w:cs="Times New Roman"/>
          <w:b/>
          <w:sz w:val="24"/>
          <w:szCs w:val="24"/>
        </w:rPr>
        <w:t>1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D38E3" w:rsidRDefault="00AD38E3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615" w:rsidRDefault="00FA6615" w:rsidP="0078085F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2703F1">
        <w:rPr>
          <w:rFonts w:ascii="Times New Roman" w:hAnsi="Times New Roman" w:cs="Times New Roman"/>
          <w:sz w:val="24"/>
          <w:szCs w:val="24"/>
        </w:rPr>
        <w:t>pr</w:t>
      </w:r>
      <w:r w:rsidR="00802ADA">
        <w:rPr>
          <w:rFonts w:ascii="Times New Roman" w:hAnsi="Times New Roman" w:cs="Times New Roman"/>
          <w:sz w:val="24"/>
          <w:szCs w:val="24"/>
        </w:rPr>
        <w:t>zeznaczenia do sprzedaży działki</w:t>
      </w:r>
      <w:r>
        <w:rPr>
          <w:rFonts w:ascii="Times New Roman" w:hAnsi="Times New Roman" w:cs="Times New Roman"/>
          <w:sz w:val="24"/>
          <w:szCs w:val="24"/>
        </w:rPr>
        <w:t xml:space="preserve"> oznaczon</w:t>
      </w:r>
      <w:r w:rsidR="00802ADA">
        <w:rPr>
          <w:rFonts w:ascii="Times New Roman" w:hAnsi="Times New Roman" w:cs="Times New Roman"/>
          <w:sz w:val="24"/>
          <w:szCs w:val="24"/>
        </w:rPr>
        <w:t>ej</w:t>
      </w:r>
      <w:r w:rsidR="002703F1">
        <w:rPr>
          <w:rFonts w:ascii="Times New Roman" w:hAnsi="Times New Roman" w:cs="Times New Roman"/>
          <w:sz w:val="24"/>
          <w:szCs w:val="24"/>
        </w:rPr>
        <w:t xml:space="preserve"> numer</w:t>
      </w:r>
      <w:r w:rsidR="00802ADA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ewidencyj</w:t>
      </w:r>
      <w:r w:rsidR="002703F1">
        <w:rPr>
          <w:rFonts w:ascii="Times New Roman" w:hAnsi="Times New Roman" w:cs="Times New Roman"/>
          <w:sz w:val="24"/>
          <w:szCs w:val="24"/>
        </w:rPr>
        <w:t>nym</w:t>
      </w:r>
      <w:r w:rsidR="00802ADA">
        <w:rPr>
          <w:rFonts w:ascii="Times New Roman" w:hAnsi="Times New Roman" w:cs="Times New Roman"/>
          <w:sz w:val="24"/>
          <w:szCs w:val="24"/>
        </w:rPr>
        <w:t xml:space="preserve"> 700</w:t>
      </w:r>
      <w:r w:rsidR="00DD4A79">
        <w:rPr>
          <w:rFonts w:ascii="Times New Roman" w:hAnsi="Times New Roman" w:cs="Times New Roman"/>
          <w:sz w:val="24"/>
          <w:szCs w:val="24"/>
        </w:rPr>
        <w:t xml:space="preserve"> położon</w:t>
      </w:r>
      <w:r w:rsidR="00802ADA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802ADA">
        <w:rPr>
          <w:rFonts w:ascii="Times New Roman" w:hAnsi="Times New Roman" w:cs="Times New Roman"/>
          <w:sz w:val="24"/>
          <w:szCs w:val="24"/>
        </w:rPr>
        <w:t>Kazimierza Wielka</w:t>
      </w:r>
      <w:r w:rsidR="00616AE4">
        <w:rPr>
          <w:rFonts w:ascii="Times New Roman" w:hAnsi="Times New Roman" w:cs="Times New Roman"/>
          <w:sz w:val="24"/>
          <w:szCs w:val="24"/>
        </w:rPr>
        <w:t xml:space="preserve"> w 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ADA">
        <w:rPr>
          <w:rFonts w:ascii="Times New Roman" w:hAnsi="Times New Roman" w:cs="Times New Roman"/>
          <w:sz w:val="24"/>
          <w:szCs w:val="24"/>
        </w:rPr>
        <w:t>bezprzetargowym</w:t>
      </w:r>
      <w:r w:rsidR="00AD30BE">
        <w:rPr>
          <w:rFonts w:ascii="Times New Roman" w:hAnsi="Times New Roman" w:cs="Times New Roman"/>
          <w:sz w:val="24"/>
          <w:szCs w:val="24"/>
        </w:rPr>
        <w:t xml:space="preserve"> </w:t>
      </w:r>
      <w:r w:rsidR="002703F1">
        <w:rPr>
          <w:rFonts w:ascii="Times New Roman" w:hAnsi="Times New Roman" w:cs="Times New Roman"/>
          <w:sz w:val="24"/>
          <w:szCs w:val="24"/>
        </w:rPr>
        <w:t>oraz ogłoszenia wykazu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615" w:rsidRDefault="00FA6615" w:rsidP="0078085F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30 ust. 2 pkt. </w:t>
      </w:r>
      <w:r w:rsidR="001F77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(tekst jednolity: Dz. U. z 202</w:t>
      </w:r>
      <w:r w:rsidR="00AD38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AD38E3">
        <w:rPr>
          <w:rFonts w:ascii="Times New Roman" w:hAnsi="Times New Roman" w:cs="Times New Roman"/>
          <w:sz w:val="24"/>
          <w:szCs w:val="24"/>
        </w:rPr>
        <w:t>1372</w:t>
      </w:r>
      <w:r>
        <w:rPr>
          <w:rFonts w:ascii="Times New Roman" w:hAnsi="Times New Roman" w:cs="Times New Roman"/>
          <w:sz w:val="24"/>
          <w:szCs w:val="24"/>
        </w:rPr>
        <w:t xml:space="preserve"> z późniejszymi zmianami)</w:t>
      </w:r>
      <w:r w:rsidR="002703F1">
        <w:rPr>
          <w:rFonts w:ascii="Times New Roman" w:hAnsi="Times New Roman" w:cs="Times New Roman"/>
          <w:sz w:val="24"/>
          <w:szCs w:val="24"/>
        </w:rPr>
        <w:t xml:space="preserve">, art. 37 ust. </w:t>
      </w:r>
      <w:r w:rsidR="00AD38E3">
        <w:rPr>
          <w:rFonts w:ascii="Times New Roman" w:hAnsi="Times New Roman" w:cs="Times New Roman"/>
          <w:sz w:val="24"/>
          <w:szCs w:val="24"/>
        </w:rPr>
        <w:t>2 pkt. 6</w:t>
      </w:r>
      <w:r w:rsidR="002703F1">
        <w:rPr>
          <w:rFonts w:ascii="Times New Roman" w:hAnsi="Times New Roman" w:cs="Times New Roman"/>
          <w:sz w:val="24"/>
          <w:szCs w:val="24"/>
        </w:rPr>
        <w:t xml:space="preserve"> </w:t>
      </w:r>
      <w:r w:rsidR="001F778D">
        <w:rPr>
          <w:rFonts w:ascii="Times New Roman" w:hAnsi="Times New Roman" w:cs="Times New Roman"/>
          <w:sz w:val="24"/>
          <w:szCs w:val="24"/>
        </w:rPr>
        <w:t xml:space="preserve">o gospodarce nieruchomościami (tekst jednolity: Dz. U. 2020 poz. </w:t>
      </w:r>
      <w:r w:rsidR="002703F1">
        <w:rPr>
          <w:rFonts w:ascii="Times New Roman" w:hAnsi="Times New Roman" w:cs="Times New Roman"/>
          <w:sz w:val="24"/>
          <w:szCs w:val="24"/>
        </w:rPr>
        <w:t>1990</w:t>
      </w:r>
      <w:r w:rsidR="001F778D">
        <w:rPr>
          <w:rFonts w:ascii="Times New Roman" w:hAnsi="Times New Roman" w:cs="Times New Roman"/>
          <w:sz w:val="24"/>
          <w:szCs w:val="24"/>
        </w:rPr>
        <w:t xml:space="preserve"> z późniejszymi zmianami), zarządzam co następuje:</w:t>
      </w:r>
    </w:p>
    <w:p w:rsidR="001F778D" w:rsidRDefault="00616AE4" w:rsidP="0034626D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020380" w:rsidRDefault="001F778D" w:rsidP="0034626D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16AE4">
        <w:rPr>
          <w:rFonts w:ascii="Times New Roman" w:hAnsi="Times New Roman" w:cs="Times New Roman"/>
          <w:sz w:val="24"/>
          <w:szCs w:val="24"/>
        </w:rPr>
        <w:t xml:space="preserve">Przeznaczam do sprzedaży </w:t>
      </w:r>
      <w:r w:rsidR="00AD30BE">
        <w:rPr>
          <w:rFonts w:ascii="Times New Roman" w:hAnsi="Times New Roman" w:cs="Times New Roman"/>
          <w:sz w:val="24"/>
          <w:szCs w:val="24"/>
        </w:rPr>
        <w:t>w trybie bezprzetargowym</w:t>
      </w:r>
      <w:r w:rsidR="00181636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AD30BE">
        <w:rPr>
          <w:rFonts w:ascii="Times New Roman" w:hAnsi="Times New Roman" w:cs="Times New Roman"/>
          <w:sz w:val="24"/>
          <w:szCs w:val="24"/>
        </w:rPr>
        <w:t>ć gruntową</w:t>
      </w:r>
      <w:r w:rsidR="002703F1">
        <w:rPr>
          <w:rFonts w:ascii="Times New Roman" w:hAnsi="Times New Roman" w:cs="Times New Roman"/>
          <w:sz w:val="24"/>
          <w:szCs w:val="24"/>
        </w:rPr>
        <w:t xml:space="preserve"> niezabudowan</w:t>
      </w:r>
      <w:r w:rsidR="00AD30BE">
        <w:rPr>
          <w:rFonts w:ascii="Times New Roman" w:hAnsi="Times New Roman" w:cs="Times New Roman"/>
          <w:sz w:val="24"/>
          <w:szCs w:val="24"/>
        </w:rPr>
        <w:t>ą</w:t>
      </w:r>
      <w:r w:rsidR="00616AE4" w:rsidRPr="00616AE4">
        <w:rPr>
          <w:rFonts w:ascii="Times New Roman" w:hAnsi="Times New Roman" w:cs="Times New Roman"/>
          <w:sz w:val="24"/>
          <w:szCs w:val="24"/>
        </w:rPr>
        <w:t>, stanowiąc</w:t>
      </w:r>
      <w:r w:rsidR="00AD30BE">
        <w:rPr>
          <w:rFonts w:ascii="Times New Roman" w:hAnsi="Times New Roman" w:cs="Times New Roman"/>
          <w:sz w:val="24"/>
          <w:szCs w:val="24"/>
        </w:rPr>
        <w:t>ą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własność Gminy Kazimierza Wielka, oznaczon</w:t>
      </w:r>
      <w:r w:rsidR="00AD30BE">
        <w:rPr>
          <w:rFonts w:ascii="Times New Roman" w:hAnsi="Times New Roman" w:cs="Times New Roman"/>
          <w:sz w:val="24"/>
          <w:szCs w:val="24"/>
        </w:rPr>
        <w:t>ą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w</w:t>
      </w:r>
      <w:r w:rsidR="00AA5D40">
        <w:rPr>
          <w:rFonts w:ascii="Times New Roman" w:hAnsi="Times New Roman" w:cs="Times New Roman"/>
          <w:sz w:val="24"/>
          <w:szCs w:val="24"/>
        </w:rPr>
        <w:t>edług ewidencji gruntów numer</w:t>
      </w:r>
      <w:r w:rsidR="00181636">
        <w:rPr>
          <w:rFonts w:ascii="Times New Roman" w:hAnsi="Times New Roman" w:cs="Times New Roman"/>
          <w:sz w:val="24"/>
          <w:szCs w:val="24"/>
        </w:rPr>
        <w:t>em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</w:t>
      </w:r>
      <w:r w:rsidR="00181636">
        <w:rPr>
          <w:rFonts w:ascii="Times New Roman" w:hAnsi="Times New Roman" w:cs="Times New Roman"/>
          <w:sz w:val="24"/>
          <w:szCs w:val="24"/>
        </w:rPr>
        <w:t>700 o pow. 0,0289</w:t>
      </w:r>
      <w:r w:rsidR="00AA5D40">
        <w:rPr>
          <w:rFonts w:ascii="Times New Roman" w:hAnsi="Times New Roman" w:cs="Times New Roman"/>
          <w:sz w:val="24"/>
          <w:szCs w:val="24"/>
        </w:rPr>
        <w:t xml:space="preserve"> ha</w:t>
      </w:r>
      <w:r w:rsidR="00F90CA9">
        <w:rPr>
          <w:rFonts w:ascii="Times New Roman" w:hAnsi="Times New Roman" w:cs="Times New Roman"/>
          <w:sz w:val="24"/>
          <w:szCs w:val="24"/>
        </w:rPr>
        <w:t xml:space="preserve"> położon</w:t>
      </w:r>
      <w:r w:rsidR="00AD30BE">
        <w:rPr>
          <w:rFonts w:ascii="Times New Roman" w:hAnsi="Times New Roman" w:cs="Times New Roman"/>
          <w:sz w:val="24"/>
          <w:szCs w:val="24"/>
        </w:rPr>
        <w:t>ą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181636">
        <w:rPr>
          <w:rFonts w:ascii="Times New Roman" w:hAnsi="Times New Roman" w:cs="Times New Roman"/>
          <w:sz w:val="24"/>
          <w:szCs w:val="24"/>
        </w:rPr>
        <w:t>Kazimierza Wielka</w:t>
      </w:r>
      <w:r w:rsidR="00616AE4" w:rsidRPr="00616AE4">
        <w:rPr>
          <w:rFonts w:ascii="Times New Roman" w:hAnsi="Times New Roman" w:cs="Times New Roman"/>
          <w:sz w:val="24"/>
          <w:szCs w:val="24"/>
        </w:rPr>
        <w:t>, dla któr</w:t>
      </w:r>
      <w:r w:rsidR="00181636">
        <w:rPr>
          <w:rFonts w:ascii="Times New Roman" w:hAnsi="Times New Roman" w:cs="Times New Roman"/>
          <w:sz w:val="24"/>
          <w:szCs w:val="24"/>
        </w:rPr>
        <w:t>ej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Sąd Rejonowy w Busku – Zdroju, VIII Zamiejscowy Wydział Ksiąg Wieczystych w Kazimierzy Wielkiej prowadzi księgę wieczystą nr KI1I/000</w:t>
      </w:r>
      <w:r w:rsidR="00181636">
        <w:rPr>
          <w:rFonts w:ascii="Times New Roman" w:hAnsi="Times New Roman" w:cs="Times New Roman"/>
          <w:sz w:val="24"/>
          <w:szCs w:val="24"/>
        </w:rPr>
        <w:t>22657/4</w:t>
      </w:r>
      <w:r w:rsidR="00EE4BBA">
        <w:rPr>
          <w:rFonts w:ascii="Times New Roman" w:hAnsi="Times New Roman" w:cs="Times New Roman"/>
          <w:sz w:val="24"/>
          <w:szCs w:val="24"/>
        </w:rPr>
        <w:t xml:space="preserve"> wymienioną</w:t>
      </w:r>
      <w:r w:rsidR="002703F1">
        <w:rPr>
          <w:rFonts w:ascii="Times New Roman" w:hAnsi="Times New Roman" w:cs="Times New Roman"/>
          <w:sz w:val="24"/>
          <w:szCs w:val="24"/>
        </w:rPr>
        <w:t xml:space="preserve"> w wykazie stanowiącym załącznik do niniejszego zarządzenia.</w:t>
      </w:r>
    </w:p>
    <w:p w:rsidR="00616AE4" w:rsidRDefault="00616AE4" w:rsidP="0034626D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2703F1" w:rsidRPr="002703F1" w:rsidRDefault="002703F1" w:rsidP="0034626D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 którym mowa </w:t>
      </w:r>
      <w:r w:rsidRPr="003A4801">
        <w:rPr>
          <w:rFonts w:ascii="Times New Roman" w:hAnsi="Times New Roman" w:cs="Times New Roman"/>
          <w:sz w:val="24"/>
          <w:szCs w:val="24"/>
        </w:rPr>
        <w:t>w § 1</w:t>
      </w:r>
      <w:r>
        <w:rPr>
          <w:rFonts w:ascii="Times New Roman" w:hAnsi="Times New Roman" w:cs="Times New Roman"/>
          <w:sz w:val="24"/>
          <w:szCs w:val="24"/>
        </w:rPr>
        <w:t xml:space="preserve"> podlega </w:t>
      </w:r>
      <w:r w:rsidR="003A4801">
        <w:rPr>
          <w:rFonts w:ascii="Times New Roman" w:hAnsi="Times New Roman" w:cs="Times New Roman"/>
          <w:sz w:val="24"/>
          <w:szCs w:val="24"/>
        </w:rPr>
        <w:t>umieszczeniu</w:t>
      </w:r>
      <w:r>
        <w:rPr>
          <w:rFonts w:ascii="Times New Roman" w:hAnsi="Times New Roman" w:cs="Times New Roman"/>
          <w:sz w:val="24"/>
          <w:szCs w:val="24"/>
        </w:rPr>
        <w:t xml:space="preserve"> na tablicy ogłoszeń w Urzędzie Miast</w:t>
      </w:r>
      <w:r w:rsidR="003A4801">
        <w:rPr>
          <w:rFonts w:ascii="Times New Roman" w:hAnsi="Times New Roman" w:cs="Times New Roman"/>
          <w:sz w:val="24"/>
          <w:szCs w:val="24"/>
        </w:rPr>
        <w:t>a i Gminy w Kazimierzy Wielkiej, przy ul. Tadeusza Kościuszki 12 oraz na stronie internetowej.</w:t>
      </w:r>
    </w:p>
    <w:p w:rsidR="0078085F" w:rsidRDefault="0078085F" w:rsidP="0034626D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D30BE">
        <w:rPr>
          <w:rFonts w:ascii="Times New Roman" w:hAnsi="Times New Roman" w:cs="Times New Roman"/>
          <w:sz w:val="24"/>
          <w:szCs w:val="24"/>
        </w:rPr>
        <w:t>3</w:t>
      </w:r>
    </w:p>
    <w:p w:rsidR="00EE4BBA" w:rsidRDefault="009C3C5C" w:rsidP="0034626D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9C3C5C" w:rsidRDefault="00AD30BE" w:rsidP="0034626D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F90CA9" w:rsidRDefault="00616AE4" w:rsidP="0034626D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16AE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EE4BBA" w:rsidRDefault="00EE4BBA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0BE" w:rsidRDefault="00AD30BE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BBA" w:rsidRDefault="00EE4BBA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BBA" w:rsidRDefault="00EE4BBA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BBA" w:rsidRPr="00EE4BBA" w:rsidRDefault="00EE4BBA" w:rsidP="003A4801">
      <w:pPr>
        <w:spacing w:after="160" w:line="36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4BBA">
        <w:rPr>
          <w:rFonts w:ascii="Times New Roman" w:hAnsi="Times New Roman" w:cs="Times New Roman"/>
          <w:sz w:val="12"/>
          <w:szCs w:val="12"/>
        </w:rPr>
        <w:t>Sporządził: P. Więckowicz</w:t>
      </w:r>
    </w:p>
    <w:sectPr w:rsidR="00EE4BBA" w:rsidRPr="00EE4BBA" w:rsidSect="00B3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7700"/>
    <w:multiLevelType w:val="hybridMultilevel"/>
    <w:tmpl w:val="016E4A5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5B1D2580"/>
    <w:multiLevelType w:val="hybridMultilevel"/>
    <w:tmpl w:val="9390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854C7"/>
    <w:multiLevelType w:val="hybridMultilevel"/>
    <w:tmpl w:val="4886B7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6615"/>
    <w:rsid w:val="00020380"/>
    <w:rsid w:val="00181636"/>
    <w:rsid w:val="001E31FA"/>
    <w:rsid w:val="001F778D"/>
    <w:rsid w:val="002703F1"/>
    <w:rsid w:val="002A2349"/>
    <w:rsid w:val="002E5ED9"/>
    <w:rsid w:val="0034626D"/>
    <w:rsid w:val="003571B0"/>
    <w:rsid w:val="0037763F"/>
    <w:rsid w:val="003A4801"/>
    <w:rsid w:val="004E3071"/>
    <w:rsid w:val="00616AE4"/>
    <w:rsid w:val="006E69E3"/>
    <w:rsid w:val="00757961"/>
    <w:rsid w:val="0078085F"/>
    <w:rsid w:val="00802ADA"/>
    <w:rsid w:val="009C3C5C"/>
    <w:rsid w:val="009F2784"/>
    <w:rsid w:val="00A03642"/>
    <w:rsid w:val="00AA5D40"/>
    <w:rsid w:val="00AD30BE"/>
    <w:rsid w:val="00AD38E3"/>
    <w:rsid w:val="00B327B6"/>
    <w:rsid w:val="00D75D01"/>
    <w:rsid w:val="00DD4A79"/>
    <w:rsid w:val="00EE4BBA"/>
    <w:rsid w:val="00F90CA9"/>
    <w:rsid w:val="00FA6615"/>
    <w:rsid w:val="00FD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p.kilian</dc:creator>
  <cp:lastModifiedBy>p.kilian</cp:lastModifiedBy>
  <cp:revision>4</cp:revision>
  <cp:lastPrinted>2021-09-14T09:24:00Z</cp:lastPrinted>
  <dcterms:created xsi:type="dcterms:W3CDTF">2021-09-13T10:17:00Z</dcterms:created>
  <dcterms:modified xsi:type="dcterms:W3CDTF">2021-09-14T09:25:00Z</dcterms:modified>
</cp:coreProperties>
</file>