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DF" w:rsidRDefault="003F32C6" w:rsidP="003F32C6">
      <w:pPr>
        <w:spacing w:after="0"/>
        <w:jc w:val="right"/>
      </w:pPr>
      <w:r>
        <w:t>………………………………….</w:t>
      </w:r>
      <w:r w:rsidR="002F20DF">
        <w:t>, ………………………………….…</w:t>
      </w:r>
    </w:p>
    <w:p w:rsidR="003F32C6" w:rsidRDefault="003F32C6" w:rsidP="003F32C6">
      <w:pPr>
        <w:spacing w:after="0"/>
        <w:jc w:val="center"/>
        <w:rPr>
          <w:sz w:val="16"/>
        </w:rPr>
      </w:pPr>
      <w:r>
        <w:rPr>
          <w:sz w:val="16"/>
        </w:rPr>
        <w:t xml:space="preserve">                                                                                                     </w:t>
      </w:r>
      <w:r w:rsidRPr="003F32C6">
        <w:rPr>
          <w:sz w:val="16"/>
        </w:rPr>
        <w:t>(miejscowość, data)</w:t>
      </w:r>
    </w:p>
    <w:p w:rsidR="003F32C6" w:rsidRPr="003F32C6" w:rsidRDefault="003F32C6" w:rsidP="003F32C6">
      <w:pPr>
        <w:spacing w:after="0"/>
        <w:jc w:val="center"/>
        <w:rPr>
          <w:sz w:val="16"/>
        </w:rPr>
      </w:pPr>
    </w:p>
    <w:p w:rsidR="002F20DF" w:rsidRPr="002F20DF" w:rsidRDefault="002F20DF" w:rsidP="002F20DF">
      <w:pPr>
        <w:widowControl w:val="0"/>
        <w:autoSpaceDE w:val="0"/>
        <w:autoSpaceDN w:val="0"/>
        <w:adjustRightInd w:val="0"/>
        <w:spacing w:after="0" w:line="480" w:lineRule="auto"/>
        <w:rPr>
          <w:rFonts w:ascii="Calibri" w:eastAsia="Times New Roman" w:hAnsi="Calibri" w:cs="Calibri"/>
          <w:lang w:eastAsia="pl-PL"/>
        </w:rPr>
      </w:pPr>
      <w:r w:rsidRPr="002F20DF">
        <w:rPr>
          <w:rFonts w:ascii="Calibri" w:eastAsia="Times New Roman" w:hAnsi="Calibri" w:cs="Calibri"/>
          <w:lang w:eastAsia="pl-PL"/>
        </w:rPr>
        <w:t>……………………………………………………………………………</w:t>
      </w:r>
    </w:p>
    <w:p w:rsidR="002F20DF" w:rsidRPr="002F20DF" w:rsidRDefault="002F20DF" w:rsidP="002F20DF">
      <w:pPr>
        <w:widowControl w:val="0"/>
        <w:autoSpaceDE w:val="0"/>
        <w:autoSpaceDN w:val="0"/>
        <w:adjustRightInd w:val="0"/>
        <w:spacing w:after="0" w:line="480" w:lineRule="auto"/>
        <w:rPr>
          <w:rFonts w:ascii="Calibri" w:eastAsia="Times New Roman" w:hAnsi="Calibri" w:cs="Calibri"/>
          <w:lang w:eastAsia="pl-PL"/>
        </w:rPr>
      </w:pPr>
      <w:r w:rsidRPr="002F20DF">
        <w:rPr>
          <w:rFonts w:ascii="Calibri" w:eastAsia="Times New Roman" w:hAnsi="Calibri" w:cs="Calibri"/>
          <w:lang w:eastAsia="pl-PL"/>
        </w:rPr>
        <w:t>……………………………………………………………………………</w:t>
      </w:r>
    </w:p>
    <w:p w:rsidR="002F20DF" w:rsidRPr="002F20DF" w:rsidRDefault="002F20DF" w:rsidP="002F20DF">
      <w:pPr>
        <w:widowControl w:val="0"/>
        <w:autoSpaceDE w:val="0"/>
        <w:autoSpaceDN w:val="0"/>
        <w:adjustRightInd w:val="0"/>
        <w:spacing w:after="0" w:line="480" w:lineRule="auto"/>
        <w:rPr>
          <w:rFonts w:ascii="Calibri" w:eastAsia="Times New Roman" w:hAnsi="Calibri" w:cs="Calibri"/>
          <w:lang w:eastAsia="pl-PL"/>
        </w:rPr>
      </w:pPr>
      <w:r w:rsidRPr="002F20DF">
        <w:rPr>
          <w:rFonts w:ascii="Calibri" w:eastAsia="Times New Roman" w:hAnsi="Calibri" w:cs="Calibri"/>
          <w:lang w:eastAsia="pl-PL"/>
        </w:rPr>
        <w:t>…………………………………………………………………………...</w:t>
      </w:r>
    </w:p>
    <w:p w:rsidR="002F20DF" w:rsidRPr="002F20DF" w:rsidRDefault="002F20DF" w:rsidP="002F20DF">
      <w:pPr>
        <w:widowControl w:val="0"/>
        <w:autoSpaceDE w:val="0"/>
        <w:autoSpaceDN w:val="0"/>
        <w:adjustRightInd w:val="0"/>
        <w:spacing w:after="0" w:line="240" w:lineRule="auto"/>
        <w:rPr>
          <w:rFonts w:ascii="Calibri" w:eastAsia="Times New Roman" w:hAnsi="Calibri" w:cs="Calibri"/>
          <w:lang w:eastAsia="pl-PL"/>
        </w:rPr>
      </w:pPr>
      <w:r w:rsidRPr="002F20DF">
        <w:rPr>
          <w:rFonts w:ascii="Calibri" w:eastAsia="Times New Roman" w:hAnsi="Calibri" w:cs="Calibri"/>
          <w:lang w:eastAsia="pl-PL"/>
        </w:rPr>
        <w:t>..............................................................................</w:t>
      </w:r>
    </w:p>
    <w:p w:rsidR="002F20DF" w:rsidRPr="002F20DF" w:rsidRDefault="002F20DF" w:rsidP="002F20DF">
      <w:pPr>
        <w:widowControl w:val="0"/>
        <w:autoSpaceDE w:val="0"/>
        <w:autoSpaceDN w:val="0"/>
        <w:adjustRightInd w:val="0"/>
        <w:spacing w:after="0" w:line="240" w:lineRule="auto"/>
        <w:rPr>
          <w:rFonts w:ascii="Calibri" w:eastAsia="Times New Roman" w:hAnsi="Calibri" w:cs="Calibri"/>
          <w:sz w:val="18"/>
          <w:lang w:eastAsia="pl-PL"/>
        </w:rPr>
      </w:pPr>
      <w:r w:rsidRPr="002F20DF">
        <w:rPr>
          <w:rFonts w:ascii="Calibri" w:eastAsia="Times New Roman" w:hAnsi="Calibri" w:cs="Calibri"/>
          <w:sz w:val="18"/>
          <w:lang w:eastAsia="pl-PL"/>
        </w:rPr>
        <w:t xml:space="preserve">           (wnioskodawca – imię i nazwisko, adres  </w:t>
      </w:r>
    </w:p>
    <w:p w:rsidR="002F20DF" w:rsidRPr="00182FD2" w:rsidRDefault="003F32C6" w:rsidP="00182FD2">
      <w:pPr>
        <w:widowControl w:val="0"/>
        <w:autoSpaceDE w:val="0"/>
        <w:autoSpaceDN w:val="0"/>
        <w:adjustRightInd w:val="0"/>
        <w:spacing w:after="0" w:line="240" w:lineRule="auto"/>
        <w:rPr>
          <w:rFonts w:ascii="Calibri" w:eastAsia="Times New Roman" w:hAnsi="Calibri" w:cs="Calibri"/>
          <w:sz w:val="18"/>
          <w:lang w:eastAsia="pl-PL"/>
        </w:rPr>
      </w:pPr>
      <w:r>
        <w:rPr>
          <w:rFonts w:ascii="Calibri" w:eastAsia="Times New Roman" w:hAnsi="Calibri" w:cs="Calibri"/>
          <w:sz w:val="18"/>
          <w:lang w:eastAsia="pl-PL"/>
        </w:rPr>
        <w:t xml:space="preserve">             </w:t>
      </w:r>
      <w:r w:rsidR="002F20DF" w:rsidRPr="002F20DF">
        <w:rPr>
          <w:rFonts w:ascii="Calibri" w:eastAsia="Times New Roman" w:hAnsi="Calibri" w:cs="Calibri"/>
          <w:sz w:val="18"/>
          <w:lang w:eastAsia="pl-PL"/>
        </w:rPr>
        <w:t>lub nazwa i siedziba inwestora</w:t>
      </w:r>
      <w:r>
        <w:rPr>
          <w:rFonts w:ascii="Calibri" w:eastAsia="Times New Roman" w:hAnsi="Calibri" w:cs="Calibri"/>
          <w:sz w:val="18"/>
          <w:lang w:eastAsia="pl-PL"/>
        </w:rPr>
        <w:t>, nr tel.</w:t>
      </w:r>
      <w:r w:rsidR="002F20DF" w:rsidRPr="002F20DF">
        <w:rPr>
          <w:rFonts w:ascii="Calibri" w:eastAsia="Times New Roman" w:hAnsi="Calibri" w:cs="Calibri"/>
          <w:sz w:val="18"/>
          <w:lang w:eastAsia="pl-PL"/>
        </w:rPr>
        <w:t>)</w:t>
      </w:r>
    </w:p>
    <w:p w:rsidR="002F20DF" w:rsidRPr="003F32C6" w:rsidRDefault="002F20DF" w:rsidP="003F32C6">
      <w:pPr>
        <w:tabs>
          <w:tab w:val="left" w:pos="6237"/>
        </w:tabs>
        <w:ind w:firstLine="6096"/>
        <w:jc w:val="both"/>
        <w:rPr>
          <w:b/>
          <w:i/>
          <w:sz w:val="26"/>
          <w:szCs w:val="26"/>
        </w:rPr>
      </w:pPr>
      <w:r w:rsidRPr="003F32C6">
        <w:rPr>
          <w:b/>
          <w:i/>
          <w:sz w:val="26"/>
          <w:szCs w:val="26"/>
        </w:rPr>
        <w:t>Burmistrz Miasta i Gminy</w:t>
      </w:r>
    </w:p>
    <w:p w:rsidR="002F20DF" w:rsidRPr="003F32C6" w:rsidRDefault="003F68C6" w:rsidP="003F32C6">
      <w:pPr>
        <w:tabs>
          <w:tab w:val="left" w:pos="6237"/>
        </w:tabs>
        <w:ind w:firstLine="6096"/>
        <w:jc w:val="both"/>
        <w:rPr>
          <w:b/>
          <w:i/>
          <w:sz w:val="26"/>
          <w:szCs w:val="26"/>
        </w:rPr>
      </w:pPr>
      <w:r>
        <w:rPr>
          <w:b/>
          <w:i/>
          <w:sz w:val="26"/>
          <w:szCs w:val="26"/>
        </w:rPr>
        <w:t xml:space="preserve">w </w:t>
      </w:r>
      <w:r w:rsidR="002F20DF" w:rsidRPr="003F32C6">
        <w:rPr>
          <w:b/>
          <w:i/>
          <w:sz w:val="26"/>
          <w:szCs w:val="26"/>
        </w:rPr>
        <w:t>Kazimierz</w:t>
      </w:r>
      <w:r>
        <w:rPr>
          <w:b/>
          <w:i/>
          <w:sz w:val="26"/>
          <w:szCs w:val="26"/>
        </w:rPr>
        <w:t>y Wielkiej</w:t>
      </w:r>
    </w:p>
    <w:p w:rsidR="002F20DF" w:rsidRPr="003F32C6" w:rsidRDefault="002F20DF" w:rsidP="003F32C6">
      <w:pPr>
        <w:tabs>
          <w:tab w:val="left" w:pos="6237"/>
        </w:tabs>
        <w:ind w:firstLine="6096"/>
        <w:jc w:val="both"/>
        <w:rPr>
          <w:b/>
          <w:i/>
          <w:sz w:val="26"/>
          <w:szCs w:val="26"/>
        </w:rPr>
      </w:pPr>
      <w:r w:rsidRPr="003F32C6">
        <w:rPr>
          <w:b/>
          <w:i/>
          <w:sz w:val="26"/>
          <w:szCs w:val="26"/>
        </w:rPr>
        <w:t>ul. Tadeusza Kościuszki 12</w:t>
      </w:r>
    </w:p>
    <w:p w:rsidR="003F32C6" w:rsidRPr="003F32C6" w:rsidRDefault="002F20DF" w:rsidP="00182FD2">
      <w:pPr>
        <w:tabs>
          <w:tab w:val="left" w:pos="6237"/>
        </w:tabs>
        <w:ind w:firstLine="6096"/>
        <w:jc w:val="both"/>
        <w:rPr>
          <w:b/>
          <w:i/>
          <w:sz w:val="26"/>
          <w:szCs w:val="26"/>
        </w:rPr>
      </w:pPr>
      <w:r w:rsidRPr="003F32C6">
        <w:rPr>
          <w:b/>
          <w:i/>
          <w:sz w:val="26"/>
          <w:szCs w:val="26"/>
        </w:rPr>
        <w:t xml:space="preserve">28 – 500 </w:t>
      </w:r>
      <w:r w:rsidR="003F32C6" w:rsidRPr="003F32C6">
        <w:rPr>
          <w:b/>
          <w:i/>
          <w:sz w:val="26"/>
          <w:szCs w:val="26"/>
        </w:rPr>
        <w:t>Kazimierza Wielka</w:t>
      </w:r>
    </w:p>
    <w:p w:rsidR="003F32C6" w:rsidRPr="003F32C6" w:rsidRDefault="003F32C6" w:rsidP="003F32C6">
      <w:pPr>
        <w:tabs>
          <w:tab w:val="left" w:pos="6237"/>
        </w:tabs>
        <w:jc w:val="center"/>
        <w:rPr>
          <w:b/>
          <w:i/>
          <w:sz w:val="26"/>
          <w:szCs w:val="26"/>
        </w:rPr>
      </w:pPr>
      <w:r w:rsidRPr="003F32C6">
        <w:rPr>
          <w:b/>
          <w:i/>
          <w:sz w:val="26"/>
          <w:szCs w:val="26"/>
        </w:rPr>
        <w:t xml:space="preserve">Wniosek </w:t>
      </w:r>
    </w:p>
    <w:p w:rsidR="003F32C6" w:rsidRDefault="003F32C6" w:rsidP="003F32C6">
      <w:pPr>
        <w:tabs>
          <w:tab w:val="left" w:pos="6237"/>
        </w:tabs>
        <w:jc w:val="center"/>
        <w:rPr>
          <w:b/>
          <w:i/>
          <w:sz w:val="26"/>
          <w:szCs w:val="26"/>
        </w:rPr>
      </w:pPr>
      <w:r w:rsidRPr="003F32C6">
        <w:rPr>
          <w:b/>
          <w:i/>
          <w:sz w:val="26"/>
          <w:szCs w:val="26"/>
        </w:rPr>
        <w:t xml:space="preserve">o wydanie decyzji o środowiskowych uwarunkowaniach </w:t>
      </w:r>
    </w:p>
    <w:p w:rsidR="003F32C6" w:rsidRDefault="003F32C6" w:rsidP="003F32C6">
      <w:pPr>
        <w:tabs>
          <w:tab w:val="left" w:pos="6237"/>
        </w:tabs>
        <w:rPr>
          <w:rFonts w:eastAsia="Times New Roman" w:cstheme="minorHAnsi"/>
          <w:iCs/>
          <w:sz w:val="24"/>
          <w:szCs w:val="24"/>
          <w:lang w:eastAsia="pl-PL"/>
        </w:rPr>
      </w:pPr>
      <w:r w:rsidRPr="00EE0614">
        <w:rPr>
          <w:sz w:val="24"/>
          <w:szCs w:val="24"/>
        </w:rPr>
        <w:t xml:space="preserve">Na podstawie art. 73 ust. 1 ustawy z dnia 3 października 2008 r. o udostępnianiu informacji </w:t>
      </w:r>
      <w:r w:rsidR="00EE0614">
        <w:rPr>
          <w:sz w:val="24"/>
          <w:szCs w:val="24"/>
        </w:rPr>
        <w:t xml:space="preserve"> </w:t>
      </w:r>
      <w:r w:rsidR="007F5BCF">
        <w:rPr>
          <w:sz w:val="24"/>
          <w:szCs w:val="24"/>
        </w:rPr>
        <w:t xml:space="preserve">                      </w:t>
      </w:r>
      <w:r w:rsidRPr="00EE0614">
        <w:rPr>
          <w:sz w:val="24"/>
          <w:szCs w:val="24"/>
        </w:rPr>
        <w:t xml:space="preserve">o środowisku i jego ochronie, udziale społeczeństwa w ochronie środowiska oraz o ocenach oddziaływania na środowisko </w:t>
      </w:r>
      <w:r w:rsidR="00EE0614" w:rsidRPr="00EE0614">
        <w:rPr>
          <w:rFonts w:eastAsia="Times New Roman" w:cstheme="minorHAnsi"/>
          <w:iCs/>
          <w:sz w:val="24"/>
          <w:szCs w:val="24"/>
          <w:lang w:eastAsia="pl-PL"/>
        </w:rPr>
        <w:t>(tekst jedn. Dz. U. z 202</w:t>
      </w:r>
      <w:r w:rsidR="00F14854">
        <w:rPr>
          <w:rFonts w:eastAsia="Times New Roman" w:cstheme="minorHAnsi"/>
          <w:iCs/>
          <w:sz w:val="24"/>
          <w:szCs w:val="24"/>
          <w:lang w:eastAsia="pl-PL"/>
        </w:rPr>
        <w:t xml:space="preserve">1 </w:t>
      </w:r>
      <w:r w:rsidR="00EE0614" w:rsidRPr="00EE0614">
        <w:rPr>
          <w:rFonts w:eastAsia="Times New Roman" w:cstheme="minorHAnsi"/>
          <w:iCs/>
          <w:sz w:val="24"/>
          <w:szCs w:val="24"/>
          <w:lang w:eastAsia="pl-PL"/>
        </w:rPr>
        <w:t>r., poz. 2</w:t>
      </w:r>
      <w:r w:rsidR="00F14854">
        <w:rPr>
          <w:rFonts w:eastAsia="Times New Roman" w:cstheme="minorHAnsi"/>
          <w:iCs/>
          <w:sz w:val="24"/>
          <w:szCs w:val="24"/>
          <w:lang w:eastAsia="pl-PL"/>
        </w:rPr>
        <w:t>47</w:t>
      </w:r>
      <w:r w:rsidR="00EE0614" w:rsidRPr="00EE0614">
        <w:rPr>
          <w:rFonts w:eastAsia="Times New Roman" w:cstheme="minorHAnsi"/>
          <w:iCs/>
          <w:sz w:val="24"/>
          <w:szCs w:val="24"/>
          <w:lang w:eastAsia="pl-PL"/>
        </w:rPr>
        <w:t xml:space="preserve"> ze zm.)</w:t>
      </w:r>
      <w:r w:rsidR="00EE0614">
        <w:rPr>
          <w:rFonts w:eastAsia="Times New Roman" w:cstheme="minorHAnsi"/>
          <w:iCs/>
          <w:sz w:val="24"/>
          <w:szCs w:val="24"/>
          <w:lang w:eastAsia="pl-PL"/>
        </w:rPr>
        <w:t xml:space="preserve"> zwracam się o wydanie decyzji środowiskowych uwarunkowaniach dla planowanego przedsięwzięcia pn.:</w:t>
      </w:r>
    </w:p>
    <w:p w:rsidR="00EE0614" w:rsidRDefault="00EE0614" w:rsidP="00EE0614">
      <w:pPr>
        <w:tabs>
          <w:tab w:val="left" w:pos="6237"/>
        </w:tabs>
        <w:spacing w:line="480" w:lineRule="auto"/>
        <w:rPr>
          <w:rFonts w:eastAsia="Times New Roman" w:cstheme="minorHAnsi"/>
          <w:iCs/>
          <w:sz w:val="24"/>
          <w:szCs w:val="24"/>
          <w:lang w:eastAsia="pl-PL"/>
        </w:rPr>
      </w:pPr>
      <w:r>
        <w:rPr>
          <w:rFonts w:eastAsia="Times New Roman" w:cstheme="minorHAnsi"/>
          <w:iCs/>
          <w:sz w:val="24"/>
          <w:szCs w:val="24"/>
          <w:lang w:eastAsia="pl-PL"/>
        </w:rPr>
        <w:t>………………………………………………………………………………………………………………………………………………………………………………………………………………………………………………………………………………………………………………………………………………………………………………………………………………………………………………………………………………………………………………………………………………………………………………………………………………………………………………………………………………………………………………………………………………</w:t>
      </w:r>
    </w:p>
    <w:p w:rsidR="00182FD2" w:rsidRDefault="003F68C6" w:rsidP="003F68C6">
      <w:pPr>
        <w:tabs>
          <w:tab w:val="left" w:pos="6237"/>
        </w:tabs>
        <w:rPr>
          <w:rFonts w:eastAsia="Times New Roman" w:cstheme="minorHAnsi"/>
          <w:iCs/>
          <w:sz w:val="24"/>
          <w:szCs w:val="24"/>
          <w:lang w:eastAsia="pl-PL"/>
        </w:rPr>
      </w:pPr>
      <w:r>
        <w:rPr>
          <w:rFonts w:eastAsia="Times New Roman" w:cstheme="minorHAnsi"/>
          <w:iCs/>
          <w:sz w:val="24"/>
          <w:szCs w:val="24"/>
          <w:lang w:eastAsia="pl-PL"/>
        </w:rPr>
        <w:t xml:space="preserve">Powyższe przedsięwzięcie kwalifikuje się jako § …….. ust. …….. pkt. ………. rozporządzenia Rady Ministrów z dnia </w:t>
      </w:r>
      <w:r w:rsidR="00B31C7B">
        <w:rPr>
          <w:rFonts w:eastAsia="Times New Roman" w:cstheme="minorHAnsi"/>
          <w:iCs/>
          <w:sz w:val="24"/>
          <w:szCs w:val="24"/>
          <w:lang w:eastAsia="pl-PL"/>
        </w:rPr>
        <w:t xml:space="preserve">9 listopada 2010 r. w sprawie określenia rodzajów przedsięwzięć mogących znacząco oddziaływać na środowisko oraz szczegółowych uwarunkowań związanych </w:t>
      </w:r>
      <w:r w:rsidR="00F14854">
        <w:rPr>
          <w:rFonts w:eastAsia="Times New Roman" w:cstheme="minorHAnsi"/>
          <w:iCs/>
          <w:sz w:val="24"/>
          <w:szCs w:val="24"/>
          <w:lang w:eastAsia="pl-PL"/>
        </w:rPr>
        <w:t xml:space="preserve">                                     </w:t>
      </w:r>
      <w:r w:rsidR="00B31C7B">
        <w:rPr>
          <w:rFonts w:eastAsia="Times New Roman" w:cstheme="minorHAnsi"/>
          <w:iCs/>
          <w:sz w:val="24"/>
          <w:szCs w:val="24"/>
          <w:lang w:eastAsia="pl-PL"/>
        </w:rPr>
        <w:t xml:space="preserve">z </w:t>
      </w:r>
      <w:r w:rsidR="00F14854">
        <w:rPr>
          <w:rFonts w:eastAsia="Times New Roman" w:cstheme="minorHAnsi"/>
          <w:iCs/>
          <w:sz w:val="24"/>
          <w:szCs w:val="24"/>
          <w:lang w:eastAsia="pl-PL"/>
        </w:rPr>
        <w:t>k</w:t>
      </w:r>
      <w:r w:rsidR="00B31C7B">
        <w:rPr>
          <w:rFonts w:eastAsia="Times New Roman" w:cstheme="minorHAnsi"/>
          <w:iCs/>
          <w:sz w:val="24"/>
          <w:szCs w:val="24"/>
          <w:lang w:eastAsia="pl-PL"/>
        </w:rPr>
        <w:t>walifikowaniem przedsięwzięcia do spor</w:t>
      </w:r>
      <w:r w:rsidR="00F14854">
        <w:rPr>
          <w:rFonts w:eastAsia="Times New Roman" w:cstheme="minorHAnsi"/>
          <w:iCs/>
          <w:sz w:val="24"/>
          <w:szCs w:val="24"/>
          <w:lang w:eastAsia="pl-PL"/>
        </w:rPr>
        <w:t>ządzenia raportu o oddziaływaniu</w:t>
      </w:r>
      <w:r w:rsidR="00B31C7B">
        <w:rPr>
          <w:rFonts w:eastAsia="Times New Roman" w:cstheme="minorHAnsi"/>
          <w:iCs/>
          <w:sz w:val="24"/>
          <w:szCs w:val="24"/>
          <w:lang w:eastAsia="pl-PL"/>
        </w:rPr>
        <w:t xml:space="preserve"> na środowisko</w:t>
      </w:r>
      <w:r w:rsidR="00182FD2">
        <w:rPr>
          <w:rFonts w:eastAsia="Times New Roman" w:cstheme="minorHAnsi"/>
          <w:iCs/>
          <w:sz w:val="24"/>
          <w:szCs w:val="24"/>
          <w:lang w:eastAsia="pl-PL"/>
        </w:rPr>
        <w:t xml:space="preserve"> </w:t>
      </w:r>
      <w:r w:rsidR="00182FD2" w:rsidRPr="00182FD2">
        <w:rPr>
          <w:rStyle w:val="markedcontent"/>
          <w:rFonts w:cstheme="minorHAnsi"/>
          <w:sz w:val="24"/>
          <w:szCs w:val="24"/>
        </w:rPr>
        <w:t>/tekst jednolity Dz. U. z 201</w:t>
      </w:r>
      <w:r w:rsidR="00F14854">
        <w:rPr>
          <w:rStyle w:val="markedcontent"/>
          <w:rFonts w:cstheme="minorHAnsi"/>
          <w:sz w:val="24"/>
          <w:szCs w:val="24"/>
        </w:rPr>
        <w:t>9</w:t>
      </w:r>
      <w:r w:rsidR="00182FD2" w:rsidRPr="00182FD2">
        <w:rPr>
          <w:rStyle w:val="markedcontent"/>
          <w:rFonts w:cstheme="minorHAnsi"/>
          <w:sz w:val="24"/>
          <w:szCs w:val="24"/>
        </w:rPr>
        <w:t xml:space="preserve"> r., poz. </w:t>
      </w:r>
      <w:r w:rsidR="00F14854">
        <w:rPr>
          <w:rStyle w:val="markedcontent"/>
          <w:rFonts w:cstheme="minorHAnsi"/>
          <w:sz w:val="24"/>
          <w:szCs w:val="24"/>
        </w:rPr>
        <w:t>1839</w:t>
      </w:r>
      <w:r w:rsidR="00182FD2" w:rsidRPr="00182FD2">
        <w:rPr>
          <w:rStyle w:val="markedcontent"/>
          <w:rFonts w:cstheme="minorHAnsi"/>
          <w:sz w:val="24"/>
          <w:szCs w:val="24"/>
        </w:rPr>
        <w:t>/.</w:t>
      </w:r>
      <w:r w:rsidR="00182FD2">
        <w:rPr>
          <w:rFonts w:eastAsia="Times New Roman" w:cstheme="minorHAnsi"/>
          <w:iCs/>
          <w:sz w:val="24"/>
          <w:szCs w:val="24"/>
          <w:lang w:eastAsia="pl-PL"/>
        </w:rPr>
        <w:t xml:space="preserve"> </w:t>
      </w:r>
      <w:r w:rsidR="00B31C7B">
        <w:rPr>
          <w:rFonts w:eastAsia="Times New Roman" w:cstheme="minorHAnsi"/>
          <w:iCs/>
          <w:sz w:val="24"/>
          <w:szCs w:val="24"/>
          <w:lang w:eastAsia="pl-PL"/>
        </w:rPr>
        <w:t xml:space="preserve">  </w:t>
      </w:r>
    </w:p>
    <w:p w:rsidR="00EE0614" w:rsidRDefault="00182FD2" w:rsidP="00182FD2">
      <w:pPr>
        <w:tabs>
          <w:tab w:val="left" w:pos="6237"/>
        </w:tabs>
        <w:spacing w:after="0"/>
        <w:jc w:val="right"/>
        <w:rPr>
          <w:rFonts w:cstheme="minorHAnsi"/>
          <w:sz w:val="24"/>
          <w:szCs w:val="24"/>
        </w:rPr>
      </w:pPr>
      <w:r>
        <w:rPr>
          <w:rFonts w:cstheme="minorHAnsi"/>
          <w:sz w:val="24"/>
          <w:szCs w:val="24"/>
        </w:rPr>
        <w:t>……………………………………………………..</w:t>
      </w:r>
    </w:p>
    <w:p w:rsidR="00182FD2" w:rsidRPr="00182FD2" w:rsidRDefault="00182FD2" w:rsidP="00182FD2">
      <w:pPr>
        <w:tabs>
          <w:tab w:val="left" w:pos="6237"/>
          <w:tab w:val="left" w:pos="6804"/>
        </w:tabs>
        <w:spacing w:after="0"/>
        <w:jc w:val="right"/>
        <w:rPr>
          <w:rFonts w:cstheme="minorHAnsi"/>
          <w:sz w:val="20"/>
          <w:szCs w:val="24"/>
        </w:rPr>
      </w:pPr>
      <w:r>
        <w:rPr>
          <w:rFonts w:cstheme="minorHAnsi"/>
          <w:sz w:val="20"/>
          <w:szCs w:val="24"/>
        </w:rPr>
        <w:t xml:space="preserve">                                                                                     </w:t>
      </w:r>
      <w:r w:rsidRPr="00182FD2">
        <w:rPr>
          <w:rFonts w:cstheme="minorHAnsi"/>
          <w:sz w:val="20"/>
          <w:szCs w:val="24"/>
        </w:rPr>
        <w:t xml:space="preserve">podpis wnioskodawcy </w:t>
      </w:r>
    </w:p>
    <w:p w:rsidR="003F32C6" w:rsidRDefault="003F32C6" w:rsidP="00182FD2">
      <w:pPr>
        <w:tabs>
          <w:tab w:val="left" w:pos="6237"/>
        </w:tabs>
        <w:rPr>
          <w:b/>
          <w:i/>
          <w:sz w:val="28"/>
          <w:szCs w:val="24"/>
        </w:rPr>
      </w:pPr>
    </w:p>
    <w:p w:rsidR="00182FD2" w:rsidRPr="00A51F7E" w:rsidRDefault="00182FD2" w:rsidP="00182FD2">
      <w:pPr>
        <w:tabs>
          <w:tab w:val="left" w:pos="6237"/>
        </w:tabs>
        <w:rPr>
          <w:b/>
          <w:sz w:val="24"/>
          <w:szCs w:val="24"/>
          <w:u w:val="single"/>
        </w:rPr>
      </w:pPr>
      <w:r w:rsidRPr="00A51F7E">
        <w:rPr>
          <w:b/>
          <w:sz w:val="24"/>
          <w:szCs w:val="24"/>
          <w:u w:val="single"/>
        </w:rPr>
        <w:t>Wymagane dokumenty:</w:t>
      </w:r>
    </w:p>
    <w:p w:rsidR="00182FD2" w:rsidRPr="00A51F7E" w:rsidRDefault="00182FD2" w:rsidP="00C44483">
      <w:pPr>
        <w:pStyle w:val="Akapitzlist"/>
        <w:numPr>
          <w:ilvl w:val="0"/>
          <w:numId w:val="1"/>
        </w:numPr>
      </w:pPr>
      <w:r w:rsidRPr="00A51F7E">
        <w:t>W przypadku przedsięwzięć mogących znacząco oddziaływać na środowisko – raport o oddziaływaniu przedsięwzięcia na środowisko w przypadku gdy wnioskodawca wystąpił o ustalenie zakresu raportu w trybie art. 69 – kartę informacyjną przeds</w:t>
      </w:r>
      <w:r w:rsidR="003F5E51" w:rsidRPr="00A51F7E">
        <w:t>ięwzięcia wraz z ich zapisem w formie elektronicznej na</w:t>
      </w:r>
      <w:r w:rsidR="00C44483" w:rsidRPr="00A51F7E">
        <w:t xml:space="preserve"> informatycznych nośnikach danych (np. CD) w ilości po 4 egzemplarze w formie pisemnej i elektronicznej – dotyczy przedsięwzięć mogących zawsze znacząco oddziaływać na środowisko.</w:t>
      </w:r>
    </w:p>
    <w:p w:rsidR="00182FD2" w:rsidRPr="00A51F7E" w:rsidRDefault="00C44483" w:rsidP="00182FD2">
      <w:pPr>
        <w:pStyle w:val="Akapitzlist"/>
        <w:numPr>
          <w:ilvl w:val="0"/>
          <w:numId w:val="1"/>
        </w:numPr>
        <w:tabs>
          <w:tab w:val="left" w:pos="6237"/>
        </w:tabs>
      </w:pPr>
      <w:r w:rsidRPr="00A51F7E">
        <w:t>Kartę informacyjną przedsięwzięcia wraz z ich zapisem w formie elektronicznej na informatycznych nośnikach danych (np. CD) w ilości po 4 egzemplarze w formie pisemnej i elektronicznej – dotyczy przedsięwzięć mogących potencjalnie znacząco oddziaływać na środowisko</w:t>
      </w:r>
      <w:r w:rsidR="00182FD2" w:rsidRPr="00A51F7E">
        <w:t>.</w:t>
      </w:r>
    </w:p>
    <w:p w:rsidR="00182FD2" w:rsidRPr="00A51F7E" w:rsidRDefault="00182FD2" w:rsidP="00182FD2">
      <w:pPr>
        <w:pStyle w:val="Akapitzlist"/>
        <w:numPr>
          <w:ilvl w:val="0"/>
          <w:numId w:val="1"/>
        </w:numPr>
        <w:tabs>
          <w:tab w:val="left" w:pos="6237"/>
        </w:tabs>
      </w:pPr>
      <w:r w:rsidRPr="00A51F7E">
        <w:t>Poświadczoną przez właściwy organ kopię mapy ewidencyjnej obejmującej przewidywany teren, na którym będzie realizowane przedsięwzięcie.</w:t>
      </w:r>
    </w:p>
    <w:p w:rsidR="006D3BCD" w:rsidRPr="00A51F7E" w:rsidRDefault="00182FD2" w:rsidP="00182FD2">
      <w:pPr>
        <w:pStyle w:val="Akapitzlist"/>
        <w:numPr>
          <w:ilvl w:val="0"/>
          <w:numId w:val="1"/>
        </w:numPr>
        <w:tabs>
          <w:tab w:val="left" w:pos="6237"/>
        </w:tabs>
      </w:pPr>
      <w:r w:rsidRPr="00A51F7E">
        <w:t xml:space="preserve">Mapę w </w:t>
      </w:r>
      <w:r w:rsidR="00C44483" w:rsidRPr="00A51F7E">
        <w:t>postaci papierowej i elektronicznej w skali zapewniającej czytelność przedstawionych danych z zaznaczonym z przewidywanym terenem, na którym będzie realizowane przedsięwzięcie oraz z zaznaczonym obszarem</w:t>
      </w:r>
      <w:r w:rsidR="006352FA" w:rsidRPr="00A51F7E">
        <w:t xml:space="preserve">, na który będzie oddziaływać przedsięwzięcie wraz z wyznaczona odległością </w:t>
      </w:r>
      <w:r w:rsidR="006D3BCD" w:rsidRPr="00A51F7E">
        <w:t>(odległością 100 m od granic terenu realizacji inwestycji).</w:t>
      </w:r>
    </w:p>
    <w:p w:rsidR="00CC19CE" w:rsidRPr="00A51F7E" w:rsidRDefault="006D3BCD" w:rsidP="00182FD2">
      <w:pPr>
        <w:pStyle w:val="Akapitzlist"/>
        <w:numPr>
          <w:ilvl w:val="0"/>
          <w:numId w:val="1"/>
        </w:numPr>
        <w:tabs>
          <w:tab w:val="left" w:pos="6237"/>
        </w:tabs>
      </w:pPr>
      <w:r w:rsidRPr="00A51F7E">
        <w:t>Wypis z rejestru gruntów lub inny dokument, wydany przez organ prowadzący ewidencję gruntów i budynków, pozwalający na ustalenie stron postępowania, zawierający co najmniej jeden numer działki ewidencyjnej oraz imię i nazwisko oraz adres podmiotu ewidencyjnego, obejmujący przewidywany teren, na którym będzie realizowane przedsięwzięcie oraz obejmujący obszar, na który będzie oddziaływać przedsięwzięcie.</w:t>
      </w:r>
    </w:p>
    <w:p w:rsidR="00CC19CE" w:rsidRPr="00A51F7E" w:rsidRDefault="00CC19CE" w:rsidP="00182FD2">
      <w:pPr>
        <w:pStyle w:val="Akapitzlist"/>
        <w:numPr>
          <w:ilvl w:val="0"/>
          <w:numId w:val="1"/>
        </w:numPr>
        <w:tabs>
          <w:tab w:val="left" w:pos="6237"/>
        </w:tabs>
      </w:pPr>
      <w:r w:rsidRPr="00A51F7E">
        <w:t>Wykaz działek przewidzianych do prowadzenia prac przygotowawczych polegających na wycince drzew i krzewów, o ile prace takie przewidziane są do realizacji – dotyczy przedsięwzięć wymagających decyzji, o której mowa w art. 72 ust 1 pkt 10 ustawy OOŚ .</w:t>
      </w:r>
    </w:p>
    <w:p w:rsidR="00CC19CE" w:rsidRPr="00A51F7E" w:rsidRDefault="00CC19CE" w:rsidP="00182FD2">
      <w:pPr>
        <w:pStyle w:val="Akapitzlist"/>
        <w:numPr>
          <w:ilvl w:val="0"/>
          <w:numId w:val="1"/>
        </w:numPr>
        <w:tabs>
          <w:tab w:val="left" w:pos="6237"/>
        </w:tabs>
      </w:pPr>
      <w:r w:rsidRPr="00A51F7E">
        <w:t>Analizę kosztów  i korzyści, o której mowa w art. 10a ust. 1 ustawy z dnia 10 kwietnia 1997 r. – Prawo energetyczne – jeśli dotyczy.</w:t>
      </w:r>
    </w:p>
    <w:p w:rsidR="00182FD2" w:rsidRDefault="00A51F7E" w:rsidP="00A51F7E">
      <w:pPr>
        <w:pStyle w:val="Akapitzlist"/>
        <w:numPr>
          <w:ilvl w:val="0"/>
          <w:numId w:val="1"/>
        </w:numPr>
        <w:tabs>
          <w:tab w:val="left" w:pos="6237"/>
        </w:tabs>
      </w:pPr>
      <w:r w:rsidRPr="00A51F7E">
        <w:t>Dowód uiszczenia opłaty skarbowej:</w:t>
      </w:r>
    </w:p>
    <w:p w:rsidR="007F5BCF" w:rsidRDefault="007F5BCF" w:rsidP="007F5BCF">
      <w:pPr>
        <w:pStyle w:val="Akapitzlist"/>
        <w:tabs>
          <w:tab w:val="left" w:pos="6237"/>
        </w:tabs>
      </w:pPr>
      <w:r>
        <w:t>• Za wydanie decyzji (zgodnie z ustawą z dnia 16 listopada 2006 r. o opłacie skarbowej – tekst jedn. Dz. U. z 2020r. poz. 1546, ze zm.: załącznik „Wykaz przedmiotów opłaty skarbowej, stawki tej opłaty oraz zwolnienia” – część I, poz. 45) należy uiścić opłatę skarbową w wysokości 205 zł.</w:t>
      </w:r>
    </w:p>
    <w:p w:rsidR="007F5BCF" w:rsidRDefault="007F5BCF" w:rsidP="007F5BCF">
      <w:pPr>
        <w:pStyle w:val="Akapitzlist"/>
        <w:tabs>
          <w:tab w:val="left" w:pos="6237"/>
        </w:tabs>
      </w:pPr>
      <w:r>
        <w:t>• Za przeniesienie decyzji o środowiskowych uwarunkowaniach na rzecz innej osoby (zgodnie z ww. ustawą o opłacie skarbowej, załącznik „Wykaz przedmiotów opłaty skarbowej, stawki tej opłaty oraz zwolnienia” – część I, poz. 46) należy uiścić opłatę 105 zł.</w:t>
      </w:r>
    </w:p>
    <w:p w:rsidR="007F5BCF" w:rsidRDefault="007F5BCF" w:rsidP="007F5BCF">
      <w:pPr>
        <w:pStyle w:val="Akapitzlist"/>
        <w:numPr>
          <w:ilvl w:val="0"/>
          <w:numId w:val="1"/>
        </w:numPr>
        <w:tabs>
          <w:tab w:val="left" w:pos="6237"/>
        </w:tabs>
      </w:pPr>
      <w:r>
        <w:t>W przypadku działania poprzez pełnomocnika:</w:t>
      </w:r>
    </w:p>
    <w:p w:rsidR="007F5BCF" w:rsidRDefault="007F5BCF" w:rsidP="007F5BCF">
      <w:pPr>
        <w:pStyle w:val="Akapitzlist"/>
        <w:numPr>
          <w:ilvl w:val="0"/>
          <w:numId w:val="4"/>
        </w:numPr>
        <w:tabs>
          <w:tab w:val="left" w:pos="6237"/>
        </w:tabs>
      </w:pPr>
      <w:r>
        <w:t>oryginał lub uwierzytelniony, zgodnie z art. 33 § 3 Kpa odpis pełnomocnictwa udzielonego przez osoby upoważnione do składania oświadczeń woli; z pełnomocnictwa w sposób jednoznaczny winno wynikać umocowanie do występowania z wnioskiem i reprezentowania wnioskodawcy w postępowaniu o wydanie decyzji o środowiskowych uwarunkowaniach dla konkretnego przedsięwzięcia,</w:t>
      </w:r>
    </w:p>
    <w:p w:rsidR="007F5BCF" w:rsidRDefault="007F5BCF" w:rsidP="007F5BCF">
      <w:pPr>
        <w:pStyle w:val="Akapitzlist"/>
        <w:numPr>
          <w:ilvl w:val="0"/>
          <w:numId w:val="4"/>
        </w:numPr>
        <w:tabs>
          <w:tab w:val="left" w:pos="6237"/>
        </w:tabs>
      </w:pPr>
      <w:r>
        <w:t>oryginał lub uwierzytelniona kopia dowodu zapłaty opłaty skarbowej za udzielone pełnomocnictwo w wysokości 17zł.</w:t>
      </w:r>
    </w:p>
    <w:p w:rsidR="000403F7" w:rsidRDefault="000403F7" w:rsidP="000403F7">
      <w:pPr>
        <w:pStyle w:val="Akapitzlist"/>
        <w:tabs>
          <w:tab w:val="left" w:pos="6237"/>
        </w:tabs>
        <w:ind w:left="1440"/>
      </w:pPr>
    </w:p>
    <w:p w:rsidR="000403F7" w:rsidRPr="000403F7" w:rsidRDefault="000403F7" w:rsidP="000403F7">
      <w:pPr>
        <w:spacing w:after="0" w:line="240" w:lineRule="auto"/>
        <w:jc w:val="center"/>
        <w:rPr>
          <w:rFonts w:ascii="Calibri" w:eastAsia="Times New Roman" w:hAnsi="Calibri" w:cs="Calibri"/>
          <w:b/>
          <w:sz w:val="20"/>
          <w:szCs w:val="20"/>
          <w:lang w:eastAsia="pl-PL"/>
        </w:rPr>
      </w:pPr>
      <w:r w:rsidRPr="000403F7">
        <w:rPr>
          <w:rFonts w:ascii="Calibri" w:eastAsia="Times New Roman" w:hAnsi="Calibri" w:cs="Calibri"/>
          <w:b/>
          <w:sz w:val="20"/>
          <w:szCs w:val="20"/>
          <w:lang w:eastAsia="pl-PL"/>
        </w:rPr>
        <w:lastRenderedPageBreak/>
        <w:t xml:space="preserve">KLAUZULA INFORMACYJNA </w:t>
      </w:r>
    </w:p>
    <w:p w:rsidR="000403F7" w:rsidRPr="000403F7" w:rsidRDefault="000403F7" w:rsidP="000403F7">
      <w:pPr>
        <w:tabs>
          <w:tab w:val="left" w:pos="9000"/>
        </w:tabs>
        <w:spacing w:after="0" w:line="240" w:lineRule="auto"/>
        <w:ind w:right="454"/>
        <w:jc w:val="both"/>
        <w:rPr>
          <w:rFonts w:ascii="Calibri" w:eastAsia="Calibri" w:hAnsi="Calibri" w:cs="Calibri"/>
          <w:sz w:val="20"/>
          <w:szCs w:val="20"/>
        </w:rPr>
      </w:pPr>
    </w:p>
    <w:p w:rsidR="000403F7" w:rsidRPr="000403F7" w:rsidRDefault="000403F7" w:rsidP="000403F7">
      <w:pPr>
        <w:widowControl w:val="0"/>
        <w:autoSpaceDE w:val="0"/>
        <w:autoSpaceDN w:val="0"/>
        <w:adjustRightInd w:val="0"/>
        <w:spacing w:after="0" w:line="240" w:lineRule="auto"/>
        <w:jc w:val="both"/>
        <w:rPr>
          <w:rFonts w:ascii="Calibri" w:eastAsia="Times New Roman" w:hAnsi="Calibri" w:cs="Calibri"/>
          <w:sz w:val="20"/>
          <w:szCs w:val="20"/>
          <w:lang w:eastAsia="pl-PL"/>
        </w:rPr>
      </w:pPr>
      <w:r w:rsidRPr="000403F7">
        <w:rPr>
          <w:rFonts w:ascii="Calibri" w:eastAsia="Times New Roman" w:hAnsi="Calibri" w:cs="Calibri"/>
          <w:sz w:val="20"/>
          <w:szCs w:val="20"/>
          <w:lang w:eastAsia="pl-PL"/>
        </w:rPr>
        <w:t>Administratorem  Pana/Pani danych osobowych jest Burmistrz Miasta  i Gminy w Kazimierzy Wielkiej; ul. Kościuszki 12, 28- 500 Kazimierza Wielka. Kontakt z Inspektorem Ochrony Danych pod adresem e-mail: </w:t>
      </w:r>
      <w:hyperlink r:id="rId6" w:history="1">
        <w:r w:rsidRPr="000403F7">
          <w:rPr>
            <w:rFonts w:ascii="Calibri" w:eastAsia="Times New Roman" w:hAnsi="Calibri" w:cs="Calibri"/>
            <w:color w:val="0000FF"/>
            <w:sz w:val="20"/>
            <w:szCs w:val="20"/>
            <w:u w:val="single"/>
            <w:lang w:eastAsia="pl-PL"/>
          </w:rPr>
          <w:t>biuro@data-protect.pl</w:t>
        </w:r>
      </w:hyperlink>
      <w:r w:rsidRPr="000403F7">
        <w:rPr>
          <w:rFonts w:ascii="Calibri" w:eastAsia="Times New Roman" w:hAnsi="Calibri" w:cs="Calibri"/>
          <w:sz w:val="20"/>
          <w:szCs w:val="20"/>
          <w:lang w:eastAsia="pl-PL"/>
        </w:rPr>
        <w:t xml:space="preserve">. Dane osobowe będą przetwarzane w celu wydania </w:t>
      </w:r>
      <w:r>
        <w:rPr>
          <w:rFonts w:ascii="Calibri" w:eastAsia="Times New Roman" w:hAnsi="Calibri" w:cs="Calibri"/>
          <w:sz w:val="20"/>
          <w:szCs w:val="20"/>
          <w:lang w:eastAsia="pl-PL"/>
        </w:rPr>
        <w:t>decyzji o środowiskowych uwarunkowaniach</w:t>
      </w:r>
      <w:r w:rsidRPr="000403F7">
        <w:rPr>
          <w:rFonts w:ascii="Calibri" w:eastAsia="Times New Roman" w:hAnsi="Calibri" w:cs="Calibri"/>
          <w:sz w:val="20"/>
          <w:szCs w:val="20"/>
          <w:lang w:eastAsia="pl-PL"/>
        </w:rPr>
        <w:t>, na podstawie art. 6 ust. 1 lit. c ogólnego rozporządzenia o ochronie danych osobowych z dni</w:t>
      </w:r>
      <w:r>
        <w:rPr>
          <w:rFonts w:ascii="Calibri" w:eastAsia="Times New Roman" w:hAnsi="Calibri" w:cs="Calibri"/>
          <w:sz w:val="20"/>
          <w:szCs w:val="20"/>
          <w:lang w:eastAsia="pl-PL"/>
        </w:rPr>
        <w:t xml:space="preserve">a 27 kwietnia 2016 r. w związku </w:t>
      </w:r>
      <w:r w:rsidRPr="000403F7">
        <w:rPr>
          <w:rFonts w:ascii="Calibri" w:eastAsia="Times New Roman" w:hAnsi="Calibri" w:cs="Calibri"/>
          <w:sz w:val="20"/>
          <w:szCs w:val="20"/>
          <w:shd w:val="clear" w:color="auto" w:fill="FFFFFF"/>
          <w:lang w:eastAsia="pl-PL"/>
        </w:rPr>
        <w:t xml:space="preserve">z przepisami ustawy </w:t>
      </w:r>
      <w:r w:rsidRPr="000403F7">
        <w:rPr>
          <w:rFonts w:ascii="Calibri" w:eastAsia="Times New Roman" w:hAnsi="Calibri" w:cs="Calibri"/>
          <w:sz w:val="20"/>
          <w:szCs w:val="20"/>
          <w:lang w:eastAsia="pl-PL"/>
        </w:rPr>
        <w:t xml:space="preserve"> </w:t>
      </w:r>
      <w:bookmarkStart w:id="0" w:name="_GoBack"/>
      <w:bookmarkEnd w:id="0"/>
      <w:r w:rsidRPr="000403F7">
        <w:rPr>
          <w:rFonts w:ascii="Calibri" w:eastAsia="Times New Roman" w:hAnsi="Calibri" w:cs="Calibri"/>
          <w:sz w:val="20"/>
          <w:szCs w:val="20"/>
          <w:lang w:eastAsia="pl-PL"/>
        </w:rPr>
        <w:t>z dnia 3 października 2008 r. o udostępnianiu inform</w:t>
      </w:r>
      <w:r>
        <w:rPr>
          <w:rFonts w:ascii="Calibri" w:eastAsia="Times New Roman" w:hAnsi="Calibri" w:cs="Calibri"/>
          <w:sz w:val="20"/>
          <w:szCs w:val="20"/>
          <w:lang w:eastAsia="pl-PL"/>
        </w:rPr>
        <w:t xml:space="preserve">acji o środowisku </w:t>
      </w:r>
      <w:r w:rsidRPr="000403F7">
        <w:rPr>
          <w:rFonts w:ascii="Calibri" w:eastAsia="Times New Roman" w:hAnsi="Calibri" w:cs="Calibri"/>
          <w:sz w:val="20"/>
          <w:szCs w:val="20"/>
          <w:lang w:eastAsia="pl-PL"/>
        </w:rPr>
        <w:t>i jego ochronie, udziale społeczeństwa w ochronie środowiska oraz o ocenach oddziaływania na środowisko</w:t>
      </w:r>
      <w:r w:rsidRPr="000403F7">
        <w:rPr>
          <w:rFonts w:ascii="Calibri" w:eastAsia="Times New Roman" w:hAnsi="Calibri" w:cs="Calibri"/>
          <w:sz w:val="20"/>
          <w:szCs w:val="20"/>
          <w:lang w:eastAsia="pl-PL"/>
        </w:rPr>
        <w:t xml:space="preserve">  oraz ustawy z dnia 14 czerwca 1960 r.– Kodeks postępowania administracyjnego. </w:t>
      </w:r>
      <w:r w:rsidRPr="000403F7">
        <w:rPr>
          <w:rFonts w:ascii="Calibri" w:eastAsia="Times New Roman" w:hAnsi="Calibri" w:cs="Calibri"/>
          <w:sz w:val="20"/>
          <w:szCs w:val="20"/>
          <w:shd w:val="clear" w:color="auto" w:fill="FFFFFF"/>
          <w:lang w:eastAsia="pl-PL"/>
        </w:rPr>
        <w:t>Każdej osobie przysługuje prawo dostępu do swoich danych osobowych oraz otrzymania ich kopii, sprostowania ich, usunięcia, ograniczenia przetwarzania, przenoszenia, wniesienia sprzeciwu wobec ich przetwarzania oraz wniesienia skargi do Prezesa Urzędu Ochrony Danych Osobowych, ul. Stawki 2, 00-193 Warszawa</w:t>
      </w:r>
      <w:r w:rsidRPr="000403F7">
        <w:rPr>
          <w:rFonts w:ascii="Calibri" w:eastAsia="Times New Roman" w:hAnsi="Calibri" w:cs="Calibri"/>
          <w:sz w:val="20"/>
          <w:szCs w:val="20"/>
          <w:lang w:eastAsia="pl-PL"/>
        </w:rPr>
        <w:t xml:space="preserve"> Szczegółowe informacje dotyczące przetwarzania danych osobowych znajdują się w siedzibie Administratora lub na stronie internetowej urzędu  w zakładce Druki, Wnioski, Procedury.</w:t>
      </w:r>
    </w:p>
    <w:p w:rsidR="000403F7" w:rsidRPr="000403F7" w:rsidRDefault="000403F7" w:rsidP="000403F7">
      <w:pPr>
        <w:widowControl w:val="0"/>
        <w:autoSpaceDE w:val="0"/>
        <w:autoSpaceDN w:val="0"/>
        <w:adjustRightInd w:val="0"/>
        <w:spacing w:after="0" w:line="240" w:lineRule="auto"/>
        <w:jc w:val="both"/>
        <w:rPr>
          <w:rFonts w:ascii="Calibri" w:eastAsia="Times New Roman" w:hAnsi="Calibri" w:cs="Calibri"/>
          <w:sz w:val="20"/>
          <w:szCs w:val="20"/>
          <w:lang w:eastAsia="pl-PL"/>
        </w:rPr>
      </w:pPr>
    </w:p>
    <w:p w:rsidR="000403F7" w:rsidRPr="00A51F7E" w:rsidRDefault="000403F7" w:rsidP="000403F7">
      <w:pPr>
        <w:pStyle w:val="Akapitzlist"/>
        <w:tabs>
          <w:tab w:val="left" w:pos="6237"/>
        </w:tabs>
        <w:ind w:left="1440"/>
      </w:pPr>
    </w:p>
    <w:sectPr w:rsidR="000403F7" w:rsidRPr="00A51F7E" w:rsidSect="007F5B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2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E014C9"/>
    <w:multiLevelType w:val="hybridMultilevel"/>
    <w:tmpl w:val="9F027C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46FA2432"/>
    <w:multiLevelType w:val="hybridMultilevel"/>
    <w:tmpl w:val="BA223A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F8B3C36"/>
    <w:multiLevelType w:val="hybridMultilevel"/>
    <w:tmpl w:val="5022C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DF"/>
    <w:rsid w:val="000403F7"/>
    <w:rsid w:val="00182FD2"/>
    <w:rsid w:val="002F20DF"/>
    <w:rsid w:val="003F32C6"/>
    <w:rsid w:val="003F5E51"/>
    <w:rsid w:val="003F68C6"/>
    <w:rsid w:val="00412151"/>
    <w:rsid w:val="006352FA"/>
    <w:rsid w:val="006D3BCD"/>
    <w:rsid w:val="007F5BCF"/>
    <w:rsid w:val="00A51F7E"/>
    <w:rsid w:val="00B31C7B"/>
    <w:rsid w:val="00C44483"/>
    <w:rsid w:val="00CC19CE"/>
    <w:rsid w:val="00EE0614"/>
    <w:rsid w:val="00EE1807"/>
    <w:rsid w:val="00F1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82FD2"/>
  </w:style>
  <w:style w:type="paragraph" w:styleId="Akapitzlist">
    <w:name w:val="List Paragraph"/>
    <w:basedOn w:val="Normalny"/>
    <w:uiPriority w:val="34"/>
    <w:qFormat/>
    <w:rsid w:val="00182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182FD2"/>
  </w:style>
  <w:style w:type="paragraph" w:styleId="Akapitzlist">
    <w:name w:val="List Paragraph"/>
    <w:basedOn w:val="Normalny"/>
    <w:uiPriority w:val="34"/>
    <w:qFormat/>
    <w:rsid w:val="0018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data-protec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886</Words>
  <Characters>5316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Płaszewska</dc:creator>
  <cp:lastModifiedBy>Marta Płaszewska</cp:lastModifiedBy>
  <cp:revision>3</cp:revision>
  <cp:lastPrinted>2021-08-18T12:15:00Z</cp:lastPrinted>
  <dcterms:created xsi:type="dcterms:W3CDTF">2021-08-18T09:36:00Z</dcterms:created>
  <dcterms:modified xsi:type="dcterms:W3CDTF">2021-08-26T09:47:00Z</dcterms:modified>
</cp:coreProperties>
</file>