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F04E2B">
        <w:rPr>
          <w:rFonts w:ascii="Times New Roman" w:eastAsia="Times New Roman" w:hAnsi="Times New Roman" w:cs="Times New Roman"/>
          <w:b/>
          <w:sz w:val="24"/>
          <w:szCs w:val="24"/>
        </w:rPr>
        <w:t>228</w:t>
      </w:r>
      <w:r w:rsidR="006667F0"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F04E2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E2A0E">
        <w:rPr>
          <w:rFonts w:ascii="Times New Roman" w:eastAsia="Times New Roman" w:hAnsi="Times New Roman" w:cs="Times New Roman"/>
          <w:b/>
          <w:sz w:val="24"/>
          <w:szCs w:val="24"/>
        </w:rPr>
        <w:t xml:space="preserve"> grudnia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 sprawie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D69C8" w:rsidRPr="005F6358">
        <w:rPr>
          <w:rFonts w:ascii="Times New Roman" w:eastAsia="Times New Roman" w:hAnsi="Times New Roman" w:cs="Times New Roman"/>
          <w:i/>
          <w:sz w:val="24"/>
          <w:szCs w:val="24"/>
        </w:rPr>
        <w:t>ogłoszenia wykazu</w:t>
      </w:r>
      <w:r w:rsidR="009D69C8">
        <w:rPr>
          <w:rFonts w:ascii="Times New Roman" w:eastAsia="Times New Roman" w:hAnsi="Times New Roman" w:cs="Times New Roman"/>
          <w:i/>
          <w:sz w:val="24"/>
          <w:szCs w:val="24"/>
        </w:rPr>
        <w:t xml:space="preserve"> oraz </w:t>
      </w:r>
      <w:r w:rsidR="002078C5">
        <w:rPr>
          <w:rFonts w:ascii="Times New Roman" w:eastAsia="Times New Roman" w:hAnsi="Times New Roman" w:cs="Times New Roman"/>
          <w:i/>
          <w:sz w:val="24"/>
          <w:szCs w:val="24"/>
        </w:rPr>
        <w:t>zawarcia umów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255D4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2078C5">
        <w:rPr>
          <w:rFonts w:ascii="Times New Roman" w:eastAsia="Times New Roman" w:hAnsi="Times New Roman" w:cs="Times New Roman"/>
          <w:i/>
          <w:sz w:val="24"/>
          <w:szCs w:val="24"/>
        </w:rPr>
        <w:t xml:space="preserve"> gruntów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83330">
        <w:rPr>
          <w:rFonts w:ascii="Times New Roman" w:eastAsia="Times New Roman" w:hAnsi="Times New Roman" w:cs="Times New Roman"/>
          <w:i/>
          <w:sz w:val="24"/>
          <w:szCs w:val="24"/>
        </w:rPr>
        <w:t>komunalnych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ust.2 pkt. 3 ustawy z dnia 8 marca 1990 roku o samorządzie gminnym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(tekst jednolity: </w:t>
      </w:r>
      <w:r w:rsidR="002078C5" w:rsidRPr="00EA6F9C">
        <w:rPr>
          <w:rFonts w:ascii="Times New Roman" w:hAnsi="Times New Roman" w:cs="Times New Roman"/>
          <w:sz w:val="24"/>
          <w:szCs w:val="24"/>
        </w:rPr>
        <w:t xml:space="preserve">Dz. U. z 2021 r. poz. 1372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z późniejszymi zmianami)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na podstawie art. 12, 13 i 25 ust. 1 ustawy z dnia 21 sierpnia 1997 roku o gospodarce nieruchomościami (tekst jednolity: </w:t>
      </w:r>
      <w:r w:rsidR="003E2A0E" w:rsidRPr="003E2A0E">
        <w:rPr>
          <w:rFonts w:ascii="Times New Roman" w:hAnsi="Times New Roman" w:cs="Times New Roman"/>
          <w:sz w:val="24"/>
          <w:szCs w:val="24"/>
        </w:rPr>
        <w:t>Dz. U. z 2021 r. poz. 1899</w:t>
      </w:r>
      <w:r w:rsidR="003E2A0E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>a także w związku z uchwałą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441186">
        <w:rPr>
          <w:rFonts w:ascii="Times New Roman" w:eastAsia="Times New Roman" w:hAnsi="Times New Roman" w:cs="Times New Roman"/>
          <w:sz w:val="24"/>
          <w:szCs w:val="24"/>
        </w:rPr>
        <w:t>XLV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>II</w:t>
      </w:r>
      <w:r w:rsidR="003E2A0E">
        <w:rPr>
          <w:rFonts w:ascii="Times New Roman" w:eastAsia="Times New Roman" w:hAnsi="Times New Roman" w:cs="Times New Roman"/>
          <w:sz w:val="24"/>
          <w:szCs w:val="24"/>
        </w:rPr>
        <w:t>I/382</w:t>
      </w:r>
      <w:r w:rsidR="00441186">
        <w:rPr>
          <w:rFonts w:ascii="Times New Roman" w:eastAsia="Times New Roman" w:hAnsi="Times New Roman" w:cs="Times New Roman"/>
          <w:sz w:val="24"/>
          <w:szCs w:val="24"/>
        </w:rPr>
        <w:t xml:space="preserve">/2021 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>Rady Miejskiej</w:t>
      </w:r>
      <w:r w:rsidR="00B20E23">
        <w:rPr>
          <w:rFonts w:ascii="Times New Roman" w:eastAsia="Times New Roman" w:hAnsi="Times New Roman" w:cs="Times New Roman"/>
          <w:sz w:val="24"/>
          <w:szCs w:val="24"/>
        </w:rPr>
        <w:t xml:space="preserve"> w Kazimierzy Wielkiej z dnia 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2A0E">
        <w:rPr>
          <w:rFonts w:ascii="Times New Roman" w:eastAsia="Times New Roman" w:hAnsi="Times New Roman" w:cs="Times New Roman"/>
          <w:sz w:val="24"/>
          <w:szCs w:val="24"/>
        </w:rPr>
        <w:t>8</w:t>
      </w:r>
      <w:r w:rsidR="00207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A0E">
        <w:rPr>
          <w:rFonts w:ascii="Times New Roman" w:eastAsia="Times New Roman" w:hAnsi="Times New Roman" w:cs="Times New Roman"/>
          <w:sz w:val="24"/>
          <w:szCs w:val="24"/>
        </w:rPr>
        <w:t>października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roku w sprawie wyraż</w:t>
      </w:r>
      <w:r w:rsidR="003E2A0E">
        <w:rPr>
          <w:rFonts w:ascii="Times New Roman" w:eastAsia="Times New Roman" w:hAnsi="Times New Roman" w:cs="Times New Roman"/>
          <w:sz w:val="24"/>
          <w:szCs w:val="24"/>
        </w:rPr>
        <w:t>enia zgody na zawarcie kolejnych umów dzierżaw</w:t>
      </w:r>
      <w:r w:rsidR="006A2B8E">
        <w:rPr>
          <w:rFonts w:ascii="Times New Roman" w:eastAsia="Times New Roman" w:hAnsi="Times New Roman" w:cs="Times New Roman"/>
          <w:sz w:val="24"/>
          <w:szCs w:val="24"/>
        </w:rPr>
        <w:t xml:space="preserve"> na czas oznaczony do 5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zarządza</w:t>
      </w:r>
      <w:r w:rsidR="007C635D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2078C5" w:rsidP="003E2A0E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nieruchomość stanowiącą własność Gminy Kazimierza Wielka wymienioną w wykazie stanowiącym załącznik nr 1 do niniejszego zarządzenia.</w:t>
      </w:r>
    </w:p>
    <w:p w:rsidR="00A25EA2" w:rsidRPr="008129B5" w:rsidRDefault="00A25EA2" w:rsidP="003E2A0E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Ustalić czynsz </w:t>
      </w:r>
      <w:r w:rsidR="00895CFD" w:rsidRPr="005F6358">
        <w:rPr>
          <w:rFonts w:ascii="Times New Roman" w:eastAsia="Times New Roman" w:hAnsi="Times New Roman" w:cs="Times New Roman"/>
          <w:sz w:val="24"/>
          <w:szCs w:val="24"/>
        </w:rPr>
        <w:t xml:space="preserve">dzierżawny 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zgodny z wydanym Zarządzeniem Nr </w:t>
      </w:r>
      <w:r w:rsidR="00F04E2B">
        <w:rPr>
          <w:rFonts w:ascii="Times New Roman" w:eastAsia="Times New Roman" w:hAnsi="Times New Roman" w:cs="Times New Roman"/>
          <w:sz w:val="24"/>
          <w:szCs w:val="24"/>
        </w:rPr>
        <w:t>226</w:t>
      </w:r>
      <w:r w:rsidR="003E2A0E">
        <w:rPr>
          <w:rFonts w:ascii="Times New Roman" w:eastAsia="Times New Roman" w:hAnsi="Times New Roman" w:cs="Times New Roman"/>
          <w:sz w:val="24"/>
          <w:szCs w:val="24"/>
        </w:rPr>
        <w:t>/2021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Burmistrza Miasta i Gminy w Kazimier</w:t>
      </w:r>
      <w:r w:rsidR="00F04E2B">
        <w:rPr>
          <w:rFonts w:ascii="Times New Roman" w:eastAsia="Times New Roman" w:hAnsi="Times New Roman" w:cs="Times New Roman"/>
          <w:sz w:val="24"/>
          <w:szCs w:val="24"/>
        </w:rPr>
        <w:t>zy Wielkiej z dnia 6</w:t>
      </w:r>
      <w:r w:rsidR="003E2A0E">
        <w:rPr>
          <w:rFonts w:ascii="Times New Roman" w:eastAsia="Times New Roman" w:hAnsi="Times New Roman" w:cs="Times New Roman"/>
          <w:sz w:val="24"/>
          <w:szCs w:val="24"/>
        </w:rPr>
        <w:t xml:space="preserve"> grudnia 2021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roku w sprawie określenia na</w:t>
      </w:r>
      <w:r w:rsidR="003E2A0E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Pr="005F6358">
        <w:rPr>
          <w:rFonts w:ascii="Times New Roman" w:eastAsia="Times New Roman" w:hAnsi="Times New Roman" w:cs="Times New Roman"/>
          <w:b/>
          <w:sz w:val="24"/>
          <w:szCs w:val="24"/>
        </w:rPr>
        <w:t xml:space="preserve"> rok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stawek czynszu z tytułu dzierżawy do lat pięciu gruntów niezabudowanych i zabudowanych stanowiących własność Gminy Kazimierza Wielka.</w:t>
      </w:r>
    </w:p>
    <w:p w:rsidR="00A25EA2" w:rsidRPr="008129B5" w:rsidRDefault="002078C5" w:rsidP="003E2A0E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6A2B8E">
        <w:rPr>
          <w:rFonts w:ascii="Times New Roman" w:eastAsia="Times New Roman" w:hAnsi="Times New Roman" w:cs="Times New Roman"/>
          <w:sz w:val="24"/>
          <w:szCs w:val="24"/>
        </w:rPr>
        <w:t xml:space="preserve"> zawrzeć na okres do 5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lat od dnia </w:t>
      </w:r>
      <w:r w:rsidR="003E2A0E">
        <w:rPr>
          <w:rFonts w:ascii="Times New Roman" w:eastAsia="Times New Roman" w:hAnsi="Times New Roman" w:cs="Times New Roman"/>
          <w:b/>
          <w:sz w:val="24"/>
          <w:szCs w:val="24"/>
        </w:rPr>
        <w:t>1 stycznia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2A0E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="003E2A0E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DA0358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2A0E">
        <w:rPr>
          <w:rFonts w:ascii="Times New Roman" w:eastAsia="Times New Roman" w:hAnsi="Times New Roman" w:cs="Times New Roman"/>
          <w:b/>
          <w:sz w:val="24"/>
          <w:szCs w:val="24"/>
        </w:rPr>
        <w:t>grudnia 2027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roku.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Pr="002078C5" w:rsidRDefault="00E024A7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sectPr w:rsidR="00600658" w:rsidRPr="002078C5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600658"/>
    <w:rsid w:val="000126A3"/>
    <w:rsid w:val="000F32EB"/>
    <w:rsid w:val="00100D55"/>
    <w:rsid w:val="00112183"/>
    <w:rsid w:val="001133A9"/>
    <w:rsid w:val="00143702"/>
    <w:rsid w:val="001476D6"/>
    <w:rsid w:val="00151F64"/>
    <w:rsid w:val="001654B5"/>
    <w:rsid w:val="001A77D4"/>
    <w:rsid w:val="001F219A"/>
    <w:rsid w:val="002078C5"/>
    <w:rsid w:val="002548E4"/>
    <w:rsid w:val="00257806"/>
    <w:rsid w:val="00275773"/>
    <w:rsid w:val="002C5DAD"/>
    <w:rsid w:val="002D7CA7"/>
    <w:rsid w:val="003431A6"/>
    <w:rsid w:val="003E2A0E"/>
    <w:rsid w:val="00441186"/>
    <w:rsid w:val="004961EF"/>
    <w:rsid w:val="0052000A"/>
    <w:rsid w:val="00550CDD"/>
    <w:rsid w:val="00583330"/>
    <w:rsid w:val="0058585B"/>
    <w:rsid w:val="0059358A"/>
    <w:rsid w:val="005B67F7"/>
    <w:rsid w:val="005C2514"/>
    <w:rsid w:val="005D1A7E"/>
    <w:rsid w:val="005F6358"/>
    <w:rsid w:val="00600658"/>
    <w:rsid w:val="00662EFC"/>
    <w:rsid w:val="006667F0"/>
    <w:rsid w:val="00687F98"/>
    <w:rsid w:val="006A2B8E"/>
    <w:rsid w:val="006A45F8"/>
    <w:rsid w:val="0078191D"/>
    <w:rsid w:val="007C635D"/>
    <w:rsid w:val="007E4FC3"/>
    <w:rsid w:val="008129B5"/>
    <w:rsid w:val="008454F1"/>
    <w:rsid w:val="00852B43"/>
    <w:rsid w:val="008600D1"/>
    <w:rsid w:val="00895CFD"/>
    <w:rsid w:val="008E1F52"/>
    <w:rsid w:val="008F7A5A"/>
    <w:rsid w:val="0098746C"/>
    <w:rsid w:val="009A4ACC"/>
    <w:rsid w:val="009C2EBD"/>
    <w:rsid w:val="009D69C8"/>
    <w:rsid w:val="00A25EA2"/>
    <w:rsid w:val="00A85B58"/>
    <w:rsid w:val="00AF1D34"/>
    <w:rsid w:val="00AF3C9F"/>
    <w:rsid w:val="00B05F8F"/>
    <w:rsid w:val="00B20E23"/>
    <w:rsid w:val="00B20FD8"/>
    <w:rsid w:val="00B255D4"/>
    <w:rsid w:val="00B355DB"/>
    <w:rsid w:val="00BC75E7"/>
    <w:rsid w:val="00DA0358"/>
    <w:rsid w:val="00DC3231"/>
    <w:rsid w:val="00E024A7"/>
    <w:rsid w:val="00E61CFA"/>
    <w:rsid w:val="00EC3F6B"/>
    <w:rsid w:val="00F04E2B"/>
    <w:rsid w:val="00F9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5</cp:revision>
  <cp:lastPrinted>2021-12-07T08:21:00Z</cp:lastPrinted>
  <dcterms:created xsi:type="dcterms:W3CDTF">2021-11-29T14:11:00Z</dcterms:created>
  <dcterms:modified xsi:type="dcterms:W3CDTF">2021-12-07T08:22:00Z</dcterms:modified>
</cp:coreProperties>
</file>