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081248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R Z Ą D Z E N I E  Nr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C7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A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A4">
        <w:rPr>
          <w:rFonts w:ascii="Times New Roman" w:hAnsi="Times New Roman" w:cs="Times New Roman"/>
          <w:b/>
          <w:sz w:val="24"/>
          <w:szCs w:val="24"/>
        </w:rPr>
        <w:t>18 maja 2022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78085F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580AD5" w:rsidRPr="00BD66A4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6A4">
        <w:rPr>
          <w:rFonts w:ascii="Times New Roman" w:hAnsi="Times New Roman" w:cs="Times New Roman"/>
          <w:i/>
          <w:sz w:val="24"/>
          <w:szCs w:val="24"/>
        </w:rPr>
        <w:t xml:space="preserve">w sprawie wyrażenia zgody na </w:t>
      </w:r>
      <w:r w:rsidR="00580AD5" w:rsidRPr="00BD66A4">
        <w:rPr>
          <w:rFonts w:ascii="Times New Roman" w:hAnsi="Times New Roman" w:cs="Times New Roman"/>
          <w:i/>
          <w:sz w:val="24"/>
          <w:szCs w:val="24"/>
        </w:rPr>
        <w:t>oddanie w użyczenie części z</w:t>
      </w:r>
      <w:r w:rsidRPr="00BD66A4">
        <w:rPr>
          <w:rFonts w:ascii="Times New Roman" w:hAnsi="Times New Roman" w:cs="Times New Roman"/>
          <w:i/>
          <w:sz w:val="24"/>
          <w:szCs w:val="24"/>
        </w:rPr>
        <w:t xml:space="preserve"> działek oznaczonych numerami ewidencyj</w:t>
      </w:r>
      <w:r w:rsidR="00DD4A79" w:rsidRPr="00BD66A4">
        <w:rPr>
          <w:rFonts w:ascii="Times New Roman" w:hAnsi="Times New Roman" w:cs="Times New Roman"/>
          <w:i/>
          <w:sz w:val="24"/>
          <w:szCs w:val="24"/>
        </w:rPr>
        <w:t xml:space="preserve">nymi </w:t>
      </w:r>
      <w:r w:rsidR="00580AD5" w:rsidRPr="00BD66A4">
        <w:rPr>
          <w:rFonts w:ascii="Times New Roman" w:hAnsi="Times New Roman" w:cs="Times New Roman"/>
          <w:i/>
          <w:sz w:val="24"/>
          <w:szCs w:val="24"/>
        </w:rPr>
        <w:t>16/3 położonej w Gabułtowie oraz 253 położonej w Sieradzicach.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</w:t>
      </w:r>
      <w:r w:rsidR="00BD66A4">
        <w:rPr>
          <w:rFonts w:ascii="Times New Roman" w:hAnsi="Times New Roman" w:cs="Times New Roman"/>
          <w:sz w:val="24"/>
          <w:szCs w:val="24"/>
        </w:rPr>
        <w:t xml:space="preserve">zie gminnym (tekst jednolity: </w:t>
      </w:r>
      <w:r w:rsidR="00BD66A4" w:rsidRPr="00E02647">
        <w:rPr>
          <w:rFonts w:ascii="Times New Roman" w:hAnsi="Times New Roman" w:cs="Times New Roman"/>
          <w:sz w:val="24"/>
          <w:szCs w:val="24"/>
        </w:rPr>
        <w:t>Dz. U. z 2022 r. poz. 559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3C44A1">
        <w:rPr>
          <w:rFonts w:ascii="Times New Roman" w:hAnsi="Times New Roman" w:cs="Times New Roman"/>
          <w:sz w:val="24"/>
          <w:szCs w:val="24"/>
        </w:rPr>
        <w:t xml:space="preserve">, </w:t>
      </w:r>
      <w:r w:rsidR="00BD66A4">
        <w:rPr>
          <w:rFonts w:ascii="Times New Roman" w:eastAsia="Times New Roman" w:hAnsi="Times New Roman" w:cs="Times New Roman"/>
          <w:sz w:val="24"/>
          <w:szCs w:val="24"/>
        </w:rPr>
        <w:t xml:space="preserve">art. 12, 13 ust. 1, 25 ust. 1 i art. 35 ust. 1 </w:t>
      </w:r>
      <w:r w:rsidR="001F778D">
        <w:rPr>
          <w:rFonts w:ascii="Times New Roman" w:hAnsi="Times New Roman" w:cs="Times New Roman"/>
          <w:sz w:val="24"/>
          <w:szCs w:val="24"/>
        </w:rPr>
        <w:t xml:space="preserve">ustawy z dnia 21 sierpnia 1997 r. o gospodarce nieruchomościami (tekst jednolity: </w:t>
      </w:r>
      <w:r w:rsidR="00994C86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994C86">
        <w:rPr>
          <w:rFonts w:ascii="Times New Roman" w:hAnsi="Times New Roman" w:cs="Times New Roman"/>
          <w:sz w:val="24"/>
          <w:szCs w:val="24"/>
        </w:rPr>
        <w:t xml:space="preserve"> </w:t>
      </w:r>
      <w:r w:rsidR="001F778D">
        <w:rPr>
          <w:rFonts w:ascii="Times New Roman" w:hAnsi="Times New Roman" w:cs="Times New Roman"/>
          <w:sz w:val="24"/>
          <w:szCs w:val="24"/>
        </w:rPr>
        <w:t>z późniejszymi zmianami), zarządzam co następuje:</w:t>
      </w:r>
    </w:p>
    <w:p w:rsidR="001F778D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C44A1" w:rsidRPr="000A3047" w:rsidRDefault="003C44A1" w:rsidP="000A304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47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994C86">
        <w:rPr>
          <w:rFonts w:ascii="Times New Roman" w:hAnsi="Times New Roman" w:cs="Times New Roman"/>
          <w:sz w:val="24"/>
          <w:szCs w:val="24"/>
        </w:rPr>
        <w:t>przedłużenie zawartej umowy użyczenia do dnia 31.01.2029 roku</w:t>
      </w:r>
      <w:r w:rsidRPr="000A3047">
        <w:rPr>
          <w:rFonts w:ascii="Times New Roman" w:hAnsi="Times New Roman" w:cs="Times New Roman"/>
          <w:sz w:val="24"/>
          <w:szCs w:val="24"/>
        </w:rPr>
        <w:t xml:space="preserve"> na rzecz Nadwiślańskiej Grupy Działania „E. O. CENOMA” z siedzibą w Szczurowej, niezabudowanych nieruchomości położonych w :</w:t>
      </w:r>
    </w:p>
    <w:p w:rsidR="000A3047" w:rsidRDefault="003C44A1" w:rsidP="003C44A1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Sieradzicach – grunt o pow. 0,00</w:t>
      </w:r>
      <w:r w:rsidR="00B212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ha </w:t>
      </w:r>
      <w:r w:rsidR="000A3047">
        <w:rPr>
          <w:rFonts w:ascii="Times New Roman" w:hAnsi="Times New Roman" w:cs="Times New Roman"/>
          <w:sz w:val="24"/>
          <w:szCs w:val="24"/>
        </w:rPr>
        <w:t>z działki oznaczonej numerem ewidencyjnym 253, objętej księgą wieczystą nr KI1I/00032931/2 prowadzoną przez Sąd Rejonowy w Busku – Zdroju, VIII Zamiejscowy Wydział Ksiąg Wieczystych w Kazimierzy Wielkiej;</w:t>
      </w:r>
    </w:p>
    <w:p w:rsidR="000A3047" w:rsidRDefault="000A3047" w:rsidP="003C44A1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Gabułtowie – grunt o pow. 0,00</w:t>
      </w:r>
      <w:r w:rsidR="00B212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ha z działki oznaczonej numerem ewidencyjnym 16/3, objętej księgą wieczystą nr KI1I/00040377/9 prowadzoną przez Sąd Rejonowy w Busku – Zdroju, VIII Zamiejscowy Wydział Ksiąg Wieczystych w Kazimierzy Wielkiej;</w:t>
      </w:r>
    </w:p>
    <w:p w:rsidR="000A3047" w:rsidRDefault="001A39D8" w:rsidP="000A304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nieruchomości, o których</w:t>
      </w:r>
      <w:r w:rsidR="000A3047" w:rsidRPr="000A3047">
        <w:rPr>
          <w:rFonts w:ascii="Times New Roman" w:hAnsi="Times New Roman" w:cs="Times New Roman"/>
          <w:sz w:val="24"/>
          <w:szCs w:val="24"/>
        </w:rPr>
        <w:t xml:space="preserve"> mowa w ust. 1, stanowiący załącznik do niniejszego Zarządzenia podaje się do publicznej wiadomości poprzez wywieszenie go na okres 21 dni w siedzibie Urzędu </w:t>
      </w:r>
      <w:r>
        <w:rPr>
          <w:rFonts w:ascii="Times New Roman" w:hAnsi="Times New Roman" w:cs="Times New Roman"/>
          <w:sz w:val="24"/>
          <w:szCs w:val="24"/>
        </w:rPr>
        <w:t>Miasta i Gminy w Kazimierzy Wielkiej, ul. T. Kościuszki 12, 28-500 Kazimierza Wielka</w:t>
      </w:r>
      <w:r w:rsidR="000A3047" w:rsidRPr="000A3047">
        <w:rPr>
          <w:rFonts w:ascii="Times New Roman" w:hAnsi="Times New Roman" w:cs="Times New Roman"/>
          <w:sz w:val="24"/>
          <w:szCs w:val="24"/>
        </w:rPr>
        <w:t xml:space="preserve"> i opublikowanie na stronie internetowej tut. Urzędu oraz zamieszczenie informacji o wywieszeniu wykazu w prasie l</w:t>
      </w:r>
      <w:r w:rsidR="000A3047">
        <w:rPr>
          <w:rFonts w:ascii="Times New Roman" w:hAnsi="Times New Roman" w:cs="Times New Roman"/>
          <w:sz w:val="24"/>
          <w:szCs w:val="24"/>
        </w:rPr>
        <w:t>okalnej</w:t>
      </w:r>
      <w:r>
        <w:rPr>
          <w:rFonts w:ascii="Times New Roman" w:hAnsi="Times New Roman" w:cs="Times New Roman"/>
          <w:sz w:val="24"/>
          <w:szCs w:val="24"/>
        </w:rPr>
        <w:t xml:space="preserve"> o zasięgu powiatowym</w:t>
      </w:r>
      <w:r w:rsidR="000A3047">
        <w:rPr>
          <w:rFonts w:ascii="Times New Roman" w:hAnsi="Times New Roman" w:cs="Times New Roman"/>
          <w:sz w:val="24"/>
          <w:szCs w:val="24"/>
        </w:rPr>
        <w:t>.</w:t>
      </w:r>
    </w:p>
    <w:p w:rsidR="000A3047" w:rsidRDefault="000A3047" w:rsidP="000A3047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47">
        <w:rPr>
          <w:rFonts w:ascii="Times New Roman" w:hAnsi="Times New Roman" w:cs="Times New Roman"/>
          <w:sz w:val="24"/>
          <w:szCs w:val="24"/>
        </w:rPr>
        <w:t xml:space="preserve"> Szczegółowe warunki określi </w:t>
      </w:r>
      <w:r w:rsidR="00994C86">
        <w:rPr>
          <w:rFonts w:ascii="Times New Roman" w:hAnsi="Times New Roman" w:cs="Times New Roman"/>
          <w:sz w:val="24"/>
          <w:szCs w:val="24"/>
        </w:rPr>
        <w:t>aneks do umowy użyczenia</w:t>
      </w:r>
      <w:r w:rsidRPr="000A3047">
        <w:rPr>
          <w:rFonts w:ascii="Times New Roman" w:hAnsi="Times New Roman" w:cs="Times New Roman"/>
          <w:sz w:val="24"/>
          <w:szCs w:val="24"/>
        </w:rPr>
        <w:t>.</w:t>
      </w:r>
    </w:p>
    <w:p w:rsidR="001A39D8" w:rsidRPr="001A39D8" w:rsidRDefault="001A39D8" w:rsidP="001A39D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5F" w:rsidRDefault="0078085F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1A39D8">
        <w:rPr>
          <w:rFonts w:ascii="Times New Roman" w:hAnsi="Times New Roman" w:cs="Times New Roman"/>
          <w:sz w:val="24"/>
          <w:szCs w:val="24"/>
        </w:rPr>
        <w:t>2</w:t>
      </w:r>
    </w:p>
    <w:p w:rsidR="009C3C5C" w:rsidRDefault="009C3C5C" w:rsidP="009C3C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C3C5C" w:rsidRDefault="001A39D8" w:rsidP="009C3C5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6AE4" w:rsidRPr="00616AE4" w:rsidRDefault="00616AE4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616AE4" w:rsidRDefault="00616AE4" w:rsidP="0078085F">
      <w:p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78D" w:rsidRDefault="001F778D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Default="001A39D8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C7" w:rsidRDefault="001756C7" w:rsidP="00616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D8" w:rsidRPr="00313D7A" w:rsidRDefault="001A39D8" w:rsidP="00616AE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39D8" w:rsidRPr="00994C86" w:rsidRDefault="00994C86" w:rsidP="00994C86">
      <w:pPr>
        <w:pStyle w:val="Stopka"/>
        <w:rPr>
          <w:sz w:val="14"/>
          <w:szCs w:val="14"/>
        </w:rPr>
      </w:pPr>
      <w:r w:rsidRPr="00994C86">
        <w:rPr>
          <w:rFonts w:ascii="Times New Roman" w:hAnsi="Times New Roman" w:cs="Times New Roman"/>
          <w:sz w:val="14"/>
          <w:szCs w:val="14"/>
        </w:rPr>
        <w:t>Sporządził: M. Iwan (Wydział Nieruchomości i Rolnictwa)</w:t>
      </w:r>
    </w:p>
    <w:sectPr w:rsidR="001A39D8" w:rsidRPr="00994C86" w:rsidSect="000A30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BA" w:rsidRDefault="000F4BBA" w:rsidP="00994C86">
      <w:pPr>
        <w:spacing w:after="0" w:line="240" w:lineRule="auto"/>
      </w:pPr>
      <w:r>
        <w:separator/>
      </w:r>
    </w:p>
  </w:endnote>
  <w:endnote w:type="continuationSeparator" w:id="0">
    <w:p w:rsidR="000F4BBA" w:rsidRDefault="000F4BBA" w:rsidP="0099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BA" w:rsidRDefault="000F4BBA" w:rsidP="00994C86">
      <w:pPr>
        <w:spacing w:after="0" w:line="240" w:lineRule="auto"/>
      </w:pPr>
      <w:r>
        <w:separator/>
      </w:r>
    </w:p>
  </w:footnote>
  <w:footnote w:type="continuationSeparator" w:id="0">
    <w:p w:rsidR="000F4BBA" w:rsidRDefault="000F4BBA" w:rsidP="0099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B2"/>
    <w:multiLevelType w:val="hybridMultilevel"/>
    <w:tmpl w:val="A152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5980"/>
    <w:multiLevelType w:val="hybridMultilevel"/>
    <w:tmpl w:val="BD4C8F38"/>
    <w:lvl w:ilvl="0" w:tplc="04F6C6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615"/>
    <w:rsid w:val="00081248"/>
    <w:rsid w:val="000A3047"/>
    <w:rsid w:val="000F4BBA"/>
    <w:rsid w:val="001756C7"/>
    <w:rsid w:val="001A39D8"/>
    <w:rsid w:val="001E31FA"/>
    <w:rsid w:val="001F778D"/>
    <w:rsid w:val="002909BF"/>
    <w:rsid w:val="002E5ED9"/>
    <w:rsid w:val="00313D7A"/>
    <w:rsid w:val="003556B2"/>
    <w:rsid w:val="0036278A"/>
    <w:rsid w:val="003C44A1"/>
    <w:rsid w:val="00580AD5"/>
    <w:rsid w:val="00616AE4"/>
    <w:rsid w:val="006D3EBC"/>
    <w:rsid w:val="006E69E3"/>
    <w:rsid w:val="0078085F"/>
    <w:rsid w:val="008A1787"/>
    <w:rsid w:val="00994C86"/>
    <w:rsid w:val="009C3C5C"/>
    <w:rsid w:val="00B2129C"/>
    <w:rsid w:val="00B327B6"/>
    <w:rsid w:val="00BC69E1"/>
    <w:rsid w:val="00BD66A4"/>
    <w:rsid w:val="00D75D01"/>
    <w:rsid w:val="00DD4A79"/>
    <w:rsid w:val="00E84F9A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C86"/>
  </w:style>
  <w:style w:type="paragraph" w:styleId="Stopka">
    <w:name w:val="footer"/>
    <w:basedOn w:val="Normalny"/>
    <w:link w:val="StopkaZnak"/>
    <w:uiPriority w:val="99"/>
    <w:unhideWhenUsed/>
    <w:rsid w:val="0099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m.iwan</cp:lastModifiedBy>
  <cp:revision>2</cp:revision>
  <cp:lastPrinted>2022-05-18T07:59:00Z</cp:lastPrinted>
  <dcterms:created xsi:type="dcterms:W3CDTF">2022-05-18T09:01:00Z</dcterms:created>
  <dcterms:modified xsi:type="dcterms:W3CDTF">2022-05-18T09:01:00Z</dcterms:modified>
</cp:coreProperties>
</file>