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F01F0C">
        <w:rPr>
          <w:rFonts w:ascii="Times New Roman" w:eastAsia="Times New Roman" w:hAnsi="Times New Roman" w:cs="Times New Roman"/>
          <w:b/>
          <w:sz w:val="24"/>
          <w:szCs w:val="24"/>
        </w:rPr>
        <w:t>276</w:t>
      </w:r>
      <w:r w:rsidR="00677F61">
        <w:rPr>
          <w:rFonts w:ascii="Times New Roman" w:eastAsia="Times New Roman" w:hAnsi="Times New Roman" w:cs="Times New Roman"/>
          <w:b/>
          <w:sz w:val="24"/>
          <w:szCs w:val="24"/>
        </w:rPr>
        <w:t>/2022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F01F0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BA719C">
        <w:rPr>
          <w:rFonts w:ascii="Times New Roman" w:eastAsia="Times New Roman" w:hAnsi="Times New Roman" w:cs="Times New Roman"/>
          <w:b/>
          <w:sz w:val="24"/>
          <w:szCs w:val="24"/>
        </w:rPr>
        <w:t xml:space="preserve"> grudnia</w:t>
      </w:r>
      <w:r w:rsidR="00677F61">
        <w:rPr>
          <w:rFonts w:ascii="Times New Roman" w:eastAsia="Times New Roman" w:hAnsi="Times New Roman" w:cs="Times New Roman"/>
          <w:b/>
          <w:sz w:val="24"/>
          <w:szCs w:val="24"/>
        </w:rPr>
        <w:t xml:space="preserve"> 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Pr="005F6358" w:rsidRDefault="0060065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0658" w:rsidRPr="005F6358" w:rsidRDefault="00E024A7" w:rsidP="002548E4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w sprawie </w:t>
      </w:r>
      <w:r w:rsidR="007A21C8">
        <w:rPr>
          <w:rFonts w:ascii="Times New Roman" w:eastAsia="Times New Roman" w:hAnsi="Times New Roman" w:cs="Times New Roman"/>
          <w:i/>
          <w:sz w:val="24"/>
          <w:szCs w:val="24"/>
        </w:rPr>
        <w:t>określenia na 2023</w:t>
      </w:r>
      <w:r w:rsidR="000B5028">
        <w:rPr>
          <w:rFonts w:ascii="Times New Roman" w:eastAsia="Times New Roman" w:hAnsi="Times New Roman" w:cs="Times New Roman"/>
          <w:i/>
          <w:sz w:val="24"/>
          <w:szCs w:val="24"/>
        </w:rPr>
        <w:t xml:space="preserve"> rok stawek czynszu z tytułu dzierżawy do lat pięciu gruntów niezabudowanych i </w:t>
      </w:r>
      <w:r w:rsidR="002A0829">
        <w:rPr>
          <w:rFonts w:ascii="Times New Roman" w:eastAsia="Times New Roman" w:hAnsi="Times New Roman" w:cs="Times New Roman"/>
          <w:i/>
          <w:sz w:val="24"/>
          <w:szCs w:val="24"/>
        </w:rPr>
        <w:t>zabudowanych stanowiących własność Gminy Kazimierza Wielka.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3431A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30 ust.2 pkt. 3 ustawy z dnia 8 marca 1990 roku o samorządzie gminnym (tekst jednolity:</w:t>
      </w:r>
      <w:r w:rsidR="00A51B08" w:rsidRPr="00A51B08">
        <w:t xml:space="preserve"> </w:t>
      </w:r>
      <w:r w:rsidR="00E02647" w:rsidRPr="00E02647">
        <w:rPr>
          <w:rFonts w:ascii="Times New Roman" w:hAnsi="Times New Roman" w:cs="Times New Roman"/>
          <w:sz w:val="24"/>
          <w:szCs w:val="24"/>
        </w:rPr>
        <w:t>Dz. U. z 2022 r. poz. 559</w:t>
      </w:r>
      <w:r w:rsidR="00E02647">
        <w:t xml:space="preserve"> </w:t>
      </w:r>
      <w:r w:rsidR="00A51B08">
        <w:rPr>
          <w:rFonts w:ascii="Times New Roman" w:hAnsi="Times New Roman" w:cs="Times New Roman"/>
          <w:sz w:val="24"/>
          <w:szCs w:val="24"/>
        </w:rPr>
        <w:t>z późniejszymi zmianami</w:t>
      </w:r>
      <w:r>
        <w:rPr>
          <w:rFonts w:ascii="Times New Roman" w:eastAsia="Times New Roman" w:hAnsi="Times New Roman" w:cs="Times New Roman"/>
          <w:sz w:val="24"/>
          <w:szCs w:val="24"/>
        </w:rPr>
        <w:t>) oraz na podstawie art. 12, 13</w:t>
      </w:r>
      <w:r w:rsidR="0045293A">
        <w:rPr>
          <w:rFonts w:ascii="Times New Roman" w:eastAsia="Times New Roman" w:hAnsi="Times New Roman" w:cs="Times New Roman"/>
          <w:sz w:val="24"/>
          <w:szCs w:val="24"/>
        </w:rPr>
        <w:t xml:space="preserve"> ust. 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 ust. 1</w:t>
      </w:r>
      <w:r w:rsidR="0045293A">
        <w:rPr>
          <w:rFonts w:ascii="Times New Roman" w:eastAsia="Times New Roman" w:hAnsi="Times New Roman" w:cs="Times New Roman"/>
          <w:sz w:val="24"/>
          <w:szCs w:val="24"/>
        </w:rPr>
        <w:t xml:space="preserve"> i art. 35 ust.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ustawy z dnia 21 sierpnia 1997 roku o gospodarce nieruchomościami (tekst jednolity: </w:t>
      </w:r>
      <w:r w:rsidR="00DC4120" w:rsidRPr="00DC4120">
        <w:rPr>
          <w:rFonts w:ascii="Times New Roman" w:hAnsi="Times New Roman" w:cs="Times New Roman"/>
          <w:sz w:val="24"/>
          <w:szCs w:val="24"/>
        </w:rPr>
        <w:t>Dz. U. z 2021 r. poz. 1899</w:t>
      </w:r>
      <w:r w:rsidR="00DC4120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późniejszymi zmianami)</w:t>
      </w:r>
      <w:r w:rsidR="0014370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zarządza</w:t>
      </w:r>
      <w:r w:rsidR="00A339A3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co następuje: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687F9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5F6358" w:rsidRDefault="002A0829" w:rsidP="005F63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Ustala się stawki miesięczne za 1 m ² czynszu z tytułu dzierżawy grunt</w:t>
      </w:r>
      <w:r w:rsidR="00BE3CDD">
        <w:rPr>
          <w:rFonts w:ascii="Times New Roman" w:eastAsia="Times New Roman" w:hAnsi="Times New Roman" w:cs="Times New Roman"/>
          <w:sz w:val="24"/>
          <w:szCs w:val="24"/>
        </w:rPr>
        <w:t xml:space="preserve">ów stanowiących własność Gminy </w:t>
      </w:r>
      <w:r>
        <w:rPr>
          <w:rFonts w:ascii="Times New Roman" w:eastAsia="Times New Roman" w:hAnsi="Times New Roman" w:cs="Times New Roman"/>
          <w:sz w:val="24"/>
          <w:szCs w:val="24"/>
        </w:rPr>
        <w:t>Kazimierza Wielka, w następującej wysokości:</w:t>
      </w:r>
    </w:p>
    <w:p w:rsidR="002A0829" w:rsidRDefault="00BE3CDD" w:rsidP="00A80842">
      <w:pPr>
        <w:pStyle w:val="normal"/>
        <w:numPr>
          <w:ilvl w:val="0"/>
          <w:numId w:val="10"/>
        </w:numPr>
        <w:spacing w:line="360" w:lineRule="auto"/>
        <w:ind w:left="426" w:right="-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grunt</w:t>
      </w:r>
      <w:r w:rsidR="00F0419E">
        <w:rPr>
          <w:rFonts w:ascii="Times New Roman" w:eastAsia="Times New Roman" w:hAnsi="Times New Roman" w:cs="Times New Roman"/>
          <w:sz w:val="24"/>
          <w:szCs w:val="24"/>
        </w:rPr>
        <w:t xml:space="preserve"> przeznaczony pod ogródek letni przy punkcie handlowo – usługowym</w:t>
      </w:r>
      <w:r w:rsidR="007408BB">
        <w:rPr>
          <w:rFonts w:ascii="Times New Roman" w:eastAsia="Times New Roman" w:hAnsi="Times New Roman" w:cs="Times New Roman"/>
          <w:sz w:val="24"/>
          <w:szCs w:val="24"/>
        </w:rPr>
        <w:t xml:space="preserve"> na terenie miasta________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A80842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F01F0C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7408BB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F01F0C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F0419E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7A21C8" w:rsidRPr="007A21C8">
        <w:rPr>
          <w:rFonts w:ascii="Times New Roman" w:eastAsia="Times New Roman" w:hAnsi="Times New Roman" w:cs="Times New Roman"/>
          <w:b/>
          <w:sz w:val="24"/>
          <w:szCs w:val="24"/>
        </w:rPr>
        <w:t>0,75</w:t>
      </w:r>
      <w:r w:rsidRPr="007A21C8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  <w:r w:rsidR="007A21C8" w:rsidRPr="007A21C8">
        <w:rPr>
          <w:rFonts w:ascii="Times New Roman" w:eastAsia="Times New Roman" w:hAnsi="Times New Roman" w:cs="Times New Roman"/>
          <w:b/>
          <w:sz w:val="24"/>
          <w:szCs w:val="24"/>
        </w:rPr>
        <w:t xml:space="preserve"> za 1 m ²</w:t>
      </w:r>
    </w:p>
    <w:p w:rsidR="00BE3CDD" w:rsidRPr="007A21C8" w:rsidRDefault="00BE3CDD" w:rsidP="00A80842">
      <w:pPr>
        <w:pStyle w:val="normal"/>
        <w:numPr>
          <w:ilvl w:val="0"/>
          <w:numId w:val="10"/>
        </w:numPr>
        <w:spacing w:line="360" w:lineRule="auto"/>
        <w:ind w:left="426" w:right="-4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grunt stanowiący</w:t>
      </w:r>
      <w:r w:rsidR="007A21C8">
        <w:rPr>
          <w:rFonts w:ascii="Times New Roman" w:eastAsia="Times New Roman" w:hAnsi="Times New Roman" w:cs="Times New Roman"/>
          <w:sz w:val="24"/>
          <w:szCs w:val="24"/>
        </w:rPr>
        <w:t xml:space="preserve"> wjazd do prywatnych nieruchomości</w:t>
      </w:r>
      <w:r w:rsidR="00F01F0C">
        <w:rPr>
          <w:rFonts w:ascii="Times New Roman" w:eastAsia="Times New Roman" w:hAnsi="Times New Roman" w:cs="Times New Roman"/>
          <w:sz w:val="24"/>
          <w:szCs w:val="24"/>
        </w:rPr>
        <w:t xml:space="preserve"> na terenie gminy</w:t>
      </w:r>
      <w:r w:rsidR="00F0419E">
        <w:rPr>
          <w:rFonts w:ascii="Times New Roman" w:eastAsia="Times New Roman" w:hAnsi="Times New Roman" w:cs="Times New Roman"/>
          <w:sz w:val="24"/>
          <w:szCs w:val="24"/>
        </w:rPr>
        <w:t>_</w:t>
      </w:r>
      <w:r w:rsidR="007A21C8" w:rsidRPr="007A21C8">
        <w:rPr>
          <w:rFonts w:ascii="Times New Roman" w:eastAsia="Times New Roman" w:hAnsi="Times New Roman" w:cs="Times New Roman"/>
          <w:b/>
          <w:sz w:val="24"/>
          <w:szCs w:val="24"/>
        </w:rPr>
        <w:t>0,50 zł za 1 m ²</w:t>
      </w:r>
    </w:p>
    <w:p w:rsidR="007A21C8" w:rsidRDefault="007A21C8" w:rsidP="00F0419E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1A6" w:rsidRPr="00F37EE2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7A21C8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3431A6" w:rsidRPr="00F37EE2" w:rsidRDefault="003431A6" w:rsidP="003431A6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7A21C8" w:rsidP="002548E4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600658" w:rsidRDefault="00E024A7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</w:t>
      </w:r>
      <w:r w:rsidR="00A25EA2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7A21C8">
        <w:rPr>
          <w:rFonts w:ascii="Times New Roman" w:eastAsia="Times New Roman" w:hAnsi="Times New Roman" w:cs="Times New Roman"/>
          <w:sz w:val="24"/>
          <w:szCs w:val="24"/>
        </w:rPr>
        <w:t>1 stycznia 2023 roku.</w:t>
      </w:r>
    </w:p>
    <w:p w:rsidR="00600658" w:rsidRDefault="00600658" w:rsidP="00687F9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00658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9542BD7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4502"/>
    <w:multiLevelType w:val="multilevel"/>
    <w:tmpl w:val="412A57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3D88394C"/>
    <w:multiLevelType w:val="hybridMultilevel"/>
    <w:tmpl w:val="590239E0"/>
    <w:lvl w:ilvl="0" w:tplc="92A42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425"/>
  <w:characterSpacingControl w:val="doNotCompress"/>
  <w:compat/>
  <w:rsids>
    <w:rsidRoot w:val="00600658"/>
    <w:rsid w:val="000126A3"/>
    <w:rsid w:val="000667AA"/>
    <w:rsid w:val="000B5028"/>
    <w:rsid w:val="000F32EB"/>
    <w:rsid w:val="00112183"/>
    <w:rsid w:val="001133A9"/>
    <w:rsid w:val="00143702"/>
    <w:rsid w:val="00151F64"/>
    <w:rsid w:val="001654B5"/>
    <w:rsid w:val="002548E4"/>
    <w:rsid w:val="002A0829"/>
    <w:rsid w:val="002A7874"/>
    <w:rsid w:val="002C5DAD"/>
    <w:rsid w:val="002D3258"/>
    <w:rsid w:val="002D7CA7"/>
    <w:rsid w:val="003266FB"/>
    <w:rsid w:val="003431A6"/>
    <w:rsid w:val="00393D43"/>
    <w:rsid w:val="00425563"/>
    <w:rsid w:val="0045293A"/>
    <w:rsid w:val="004961EF"/>
    <w:rsid w:val="0052000A"/>
    <w:rsid w:val="00521A8D"/>
    <w:rsid w:val="005758AD"/>
    <w:rsid w:val="0058585B"/>
    <w:rsid w:val="00590FC2"/>
    <w:rsid w:val="0059358A"/>
    <w:rsid w:val="005B4770"/>
    <w:rsid w:val="005D1A7E"/>
    <w:rsid w:val="005F6358"/>
    <w:rsid w:val="00600658"/>
    <w:rsid w:val="00662EFC"/>
    <w:rsid w:val="006667F0"/>
    <w:rsid w:val="00677F61"/>
    <w:rsid w:val="00687F98"/>
    <w:rsid w:val="006A45F8"/>
    <w:rsid w:val="007408BB"/>
    <w:rsid w:val="00743249"/>
    <w:rsid w:val="0078191D"/>
    <w:rsid w:val="007A21C8"/>
    <w:rsid w:val="007A5FF6"/>
    <w:rsid w:val="008129B5"/>
    <w:rsid w:val="00831952"/>
    <w:rsid w:val="008450B8"/>
    <w:rsid w:val="008454F1"/>
    <w:rsid w:val="00852B43"/>
    <w:rsid w:val="00872F2A"/>
    <w:rsid w:val="00895CFD"/>
    <w:rsid w:val="008F7A5A"/>
    <w:rsid w:val="0098638F"/>
    <w:rsid w:val="0098746C"/>
    <w:rsid w:val="009A4ACC"/>
    <w:rsid w:val="009C2EBD"/>
    <w:rsid w:val="00A25EA2"/>
    <w:rsid w:val="00A339A3"/>
    <w:rsid w:val="00A3459A"/>
    <w:rsid w:val="00A45BAF"/>
    <w:rsid w:val="00A51B08"/>
    <w:rsid w:val="00A80842"/>
    <w:rsid w:val="00A85B58"/>
    <w:rsid w:val="00AC5F22"/>
    <w:rsid w:val="00AF1D34"/>
    <w:rsid w:val="00AF3C9F"/>
    <w:rsid w:val="00B20E23"/>
    <w:rsid w:val="00B355DB"/>
    <w:rsid w:val="00B46163"/>
    <w:rsid w:val="00B731D0"/>
    <w:rsid w:val="00BA719C"/>
    <w:rsid w:val="00BE3CDD"/>
    <w:rsid w:val="00C57CED"/>
    <w:rsid w:val="00D266FE"/>
    <w:rsid w:val="00D67C17"/>
    <w:rsid w:val="00D72E7E"/>
    <w:rsid w:val="00D945B6"/>
    <w:rsid w:val="00DA0358"/>
    <w:rsid w:val="00DC3231"/>
    <w:rsid w:val="00DC4120"/>
    <w:rsid w:val="00E024A7"/>
    <w:rsid w:val="00E02647"/>
    <w:rsid w:val="00E61CFA"/>
    <w:rsid w:val="00EC3F6B"/>
    <w:rsid w:val="00F01F0C"/>
    <w:rsid w:val="00F0419E"/>
    <w:rsid w:val="00F91C1F"/>
    <w:rsid w:val="00FA3F3F"/>
    <w:rsid w:val="00FD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"/>
    <w:next w:val="normal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06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8</cp:revision>
  <cp:lastPrinted>2022-12-07T10:04:00Z</cp:lastPrinted>
  <dcterms:created xsi:type="dcterms:W3CDTF">2022-12-06T10:57:00Z</dcterms:created>
  <dcterms:modified xsi:type="dcterms:W3CDTF">2022-12-07T10:29:00Z</dcterms:modified>
</cp:coreProperties>
</file>