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4E" w:rsidRPr="004D114A" w:rsidRDefault="00BE6B4E" w:rsidP="004D114A">
      <w:pPr>
        <w:jc w:val="center"/>
        <w:rPr>
          <w:b/>
          <w:sz w:val="32"/>
        </w:rPr>
      </w:pPr>
      <w:r w:rsidRPr="00E778E6">
        <w:rPr>
          <w:b/>
          <w:sz w:val="32"/>
        </w:rPr>
        <w:t>Z A R Z Ą D Z E N I E     NR</w:t>
      </w:r>
      <w:r w:rsidR="004D114A">
        <w:rPr>
          <w:b/>
          <w:sz w:val="32"/>
        </w:rPr>
        <w:t xml:space="preserve"> </w:t>
      </w:r>
      <w:r w:rsidR="00DE0E22" w:rsidRPr="00DE0E22">
        <w:rPr>
          <w:b/>
          <w:sz w:val="32"/>
        </w:rPr>
        <w:t>249</w:t>
      </w:r>
      <w:r w:rsidR="004D114A">
        <w:rPr>
          <w:b/>
          <w:sz w:val="32"/>
        </w:rPr>
        <w:t>/2023</w:t>
      </w:r>
    </w:p>
    <w:p w:rsidR="00BE6B4E" w:rsidRPr="00E778E6" w:rsidRDefault="00BE6B4E" w:rsidP="00BE6B4E">
      <w:pPr>
        <w:jc w:val="center"/>
        <w:rPr>
          <w:b/>
          <w:sz w:val="28"/>
        </w:rPr>
      </w:pPr>
      <w:r w:rsidRPr="00E778E6">
        <w:rPr>
          <w:b/>
          <w:sz w:val="28"/>
        </w:rPr>
        <w:t>Burmistrza Miasta i Gminy Kazimierza Wielka</w:t>
      </w:r>
    </w:p>
    <w:p w:rsidR="00BE6B4E" w:rsidRPr="00E778E6" w:rsidRDefault="00BE6B4E" w:rsidP="00BE6B4E">
      <w:pPr>
        <w:jc w:val="center"/>
        <w:rPr>
          <w:b/>
          <w:sz w:val="28"/>
        </w:rPr>
      </w:pPr>
      <w:r w:rsidRPr="00E778E6">
        <w:rPr>
          <w:b/>
          <w:sz w:val="28"/>
        </w:rPr>
        <w:t xml:space="preserve">z dnia </w:t>
      </w:r>
      <w:r w:rsidR="00AE16BF">
        <w:rPr>
          <w:b/>
          <w:sz w:val="28"/>
        </w:rPr>
        <w:t xml:space="preserve"> </w:t>
      </w:r>
      <w:r w:rsidR="000E1029">
        <w:rPr>
          <w:b/>
          <w:sz w:val="28"/>
        </w:rPr>
        <w:t>21</w:t>
      </w:r>
      <w:r w:rsidR="00D678C2">
        <w:rPr>
          <w:b/>
          <w:sz w:val="28"/>
        </w:rPr>
        <w:t>.11</w:t>
      </w:r>
      <w:r w:rsidRPr="00E778E6">
        <w:rPr>
          <w:b/>
          <w:sz w:val="28"/>
        </w:rPr>
        <w:t>.2023 roku</w:t>
      </w:r>
    </w:p>
    <w:p w:rsidR="00BE6B4E" w:rsidRDefault="00BE6B4E" w:rsidP="00BE6B4E">
      <w:pPr>
        <w:jc w:val="both"/>
        <w:rPr>
          <w:sz w:val="24"/>
        </w:rPr>
      </w:pPr>
      <w:r w:rsidRPr="00BE6B4E">
        <w:rPr>
          <w:sz w:val="24"/>
        </w:rPr>
        <w:t>w sprawie pr</w:t>
      </w:r>
      <w:r w:rsidR="00D678C2">
        <w:rPr>
          <w:sz w:val="24"/>
        </w:rPr>
        <w:t>zeznaczenia do sprzedaży działki oznaczonej numerem ewidencyjnym 95 położonej w miejscowości Sieradzice</w:t>
      </w:r>
      <w:r w:rsidRPr="00BE6B4E">
        <w:rPr>
          <w:sz w:val="24"/>
        </w:rPr>
        <w:t xml:space="preserve"> w trybie przetargu ustnego nieograniczonego, ustalenia </w:t>
      </w:r>
      <w:r w:rsidR="00B93857">
        <w:rPr>
          <w:sz w:val="24"/>
        </w:rPr>
        <w:t>jej ceny wywoławczej</w:t>
      </w:r>
      <w:r w:rsidRPr="00BE6B4E">
        <w:rPr>
          <w:sz w:val="24"/>
        </w:rPr>
        <w:t xml:space="preserve"> oraz ogłoszenia wykazu.</w:t>
      </w:r>
    </w:p>
    <w:p w:rsidR="00BE6B4E" w:rsidRDefault="00BE6B4E" w:rsidP="00BE6B4E">
      <w:pPr>
        <w:jc w:val="both"/>
        <w:rPr>
          <w:sz w:val="24"/>
        </w:rPr>
      </w:pPr>
      <w:r>
        <w:rPr>
          <w:sz w:val="24"/>
        </w:rPr>
        <w:tab/>
        <w:t>Na podstawie art. 30</w:t>
      </w:r>
      <w:r w:rsidR="00D678C2">
        <w:rPr>
          <w:sz w:val="24"/>
        </w:rPr>
        <w:t xml:space="preserve"> </w:t>
      </w:r>
      <w:r>
        <w:rPr>
          <w:sz w:val="24"/>
        </w:rPr>
        <w:t xml:space="preserve">ust. 2 pkt. 3 ustawy z dnia 8 marca 1990 roku o samorządzie gminnym (tekst jednolity: Dz. U. z 2023 r. poz. 40), art. 37 ust. 1 oraz art. 40 ust. 1 pkt. </w:t>
      </w:r>
      <w:r w:rsidR="004D114A">
        <w:rPr>
          <w:sz w:val="24"/>
        </w:rPr>
        <w:br/>
      </w:r>
      <w:r>
        <w:rPr>
          <w:sz w:val="24"/>
        </w:rPr>
        <w:t>1 ustawy z dnia 21 sierpnia 1997 roku o gospodarce nieruchomościami (tekst jednolity: Dz. U. z 2023 r. poz. 344</w:t>
      </w:r>
      <w:r w:rsidR="000E1029">
        <w:rPr>
          <w:sz w:val="24"/>
        </w:rPr>
        <w:t xml:space="preserve"> </w:t>
      </w:r>
      <w:r>
        <w:rPr>
          <w:sz w:val="24"/>
        </w:rPr>
        <w:t>z późniejszymi zmianami), zarządzam co następuje:</w:t>
      </w:r>
    </w:p>
    <w:p w:rsidR="008A7E9D" w:rsidRDefault="008A7E9D" w:rsidP="00E778E6">
      <w:pPr>
        <w:jc w:val="center"/>
        <w:rPr>
          <w:sz w:val="24"/>
        </w:rPr>
      </w:pPr>
      <w:r>
        <w:rPr>
          <w:rFonts w:cstheme="minorHAnsi"/>
          <w:sz w:val="24"/>
        </w:rPr>
        <w:t>§</w:t>
      </w:r>
      <w:r w:rsidR="00E778E6">
        <w:rPr>
          <w:rFonts w:cstheme="minorHAnsi"/>
          <w:sz w:val="24"/>
        </w:rPr>
        <w:t xml:space="preserve"> </w:t>
      </w:r>
      <w:r>
        <w:rPr>
          <w:sz w:val="24"/>
        </w:rPr>
        <w:t>1</w:t>
      </w:r>
    </w:p>
    <w:p w:rsidR="008A7E9D" w:rsidRDefault="008A7E9D" w:rsidP="008A7E9D">
      <w:pPr>
        <w:jc w:val="both"/>
        <w:rPr>
          <w:sz w:val="24"/>
        </w:rPr>
      </w:pPr>
      <w:r>
        <w:rPr>
          <w:sz w:val="24"/>
        </w:rPr>
        <w:t>Przeznaczam do sprzedaży w trybie przetargu ustne</w:t>
      </w:r>
      <w:r w:rsidR="00D678C2">
        <w:rPr>
          <w:sz w:val="24"/>
        </w:rPr>
        <w:t>go nieograniczonego nieruchomość gruntową niezabudowaną, stanowiącą</w:t>
      </w:r>
      <w:r>
        <w:rPr>
          <w:sz w:val="24"/>
        </w:rPr>
        <w:t xml:space="preserve"> własność Gm</w:t>
      </w:r>
      <w:r w:rsidR="00D678C2">
        <w:rPr>
          <w:sz w:val="24"/>
        </w:rPr>
        <w:t>iny Kazimierza Wielka, oznaczoną</w:t>
      </w:r>
      <w:r>
        <w:rPr>
          <w:sz w:val="24"/>
        </w:rPr>
        <w:t xml:space="preserve"> we</w:t>
      </w:r>
      <w:r w:rsidR="00D678C2">
        <w:rPr>
          <w:sz w:val="24"/>
        </w:rPr>
        <w:t>dług ewidencji gruntów numerem 95 położoną w miejscowości Sieradzice, dla której</w:t>
      </w:r>
      <w:r>
        <w:rPr>
          <w:sz w:val="24"/>
        </w:rPr>
        <w:t xml:space="preserve"> Sąd Rejonowy w Busku – Zdroju, VIII Zamiejscowy Wydział Ksiąg Wieczystych </w:t>
      </w:r>
      <w:r w:rsidR="008A695B">
        <w:rPr>
          <w:sz w:val="24"/>
        </w:rPr>
        <w:t>w Kazimierzy Wielkiej prowadzi ksi</w:t>
      </w:r>
      <w:r w:rsidR="006D747E">
        <w:rPr>
          <w:sz w:val="24"/>
        </w:rPr>
        <w:t>ęgę wieczyst</w:t>
      </w:r>
      <w:r w:rsidR="00AE16BF">
        <w:rPr>
          <w:sz w:val="24"/>
        </w:rPr>
        <w:t>ą nr KI1I/00015257/8, wymienionej</w:t>
      </w:r>
      <w:r w:rsidR="008A695B">
        <w:rPr>
          <w:sz w:val="24"/>
        </w:rPr>
        <w:t xml:space="preserve"> w wykazie stanowią</w:t>
      </w:r>
      <w:r w:rsidR="00B93857">
        <w:rPr>
          <w:sz w:val="24"/>
        </w:rPr>
        <w:t>cym załącznik do niniejszego zarz</w:t>
      </w:r>
      <w:r w:rsidR="008A695B">
        <w:rPr>
          <w:sz w:val="24"/>
        </w:rPr>
        <w:t>ą</w:t>
      </w:r>
      <w:r w:rsidR="00B93857">
        <w:rPr>
          <w:sz w:val="24"/>
        </w:rPr>
        <w:t>dz</w:t>
      </w:r>
      <w:r w:rsidR="008A695B">
        <w:rPr>
          <w:sz w:val="24"/>
        </w:rPr>
        <w:t xml:space="preserve">enia. </w:t>
      </w:r>
    </w:p>
    <w:p w:rsidR="008A695B" w:rsidRDefault="008A695B" w:rsidP="00E778E6">
      <w:pPr>
        <w:jc w:val="center"/>
        <w:rPr>
          <w:sz w:val="24"/>
        </w:rPr>
      </w:pPr>
      <w:r>
        <w:rPr>
          <w:rFonts w:cstheme="minorHAnsi"/>
          <w:sz w:val="24"/>
        </w:rPr>
        <w:t>§</w:t>
      </w:r>
      <w:r w:rsidR="00E778E6">
        <w:rPr>
          <w:rFonts w:cstheme="minorHAnsi"/>
          <w:sz w:val="24"/>
        </w:rPr>
        <w:t xml:space="preserve"> </w:t>
      </w:r>
      <w:r>
        <w:rPr>
          <w:sz w:val="24"/>
        </w:rPr>
        <w:t>2</w:t>
      </w:r>
    </w:p>
    <w:p w:rsidR="00E778E6" w:rsidRPr="00AE16BF" w:rsidRDefault="00AE16BF" w:rsidP="00AE16BF">
      <w:pPr>
        <w:jc w:val="both"/>
        <w:rPr>
          <w:sz w:val="24"/>
        </w:rPr>
      </w:pPr>
      <w:r>
        <w:rPr>
          <w:sz w:val="24"/>
        </w:rPr>
        <w:t>Ustalam cenę wywoławczą działki ozna</w:t>
      </w:r>
      <w:r w:rsidR="00B93857">
        <w:rPr>
          <w:sz w:val="24"/>
        </w:rPr>
        <w:t>czonej numerem ewidencyjnym 95 n</w:t>
      </w:r>
      <w:r>
        <w:rPr>
          <w:sz w:val="24"/>
        </w:rPr>
        <w:t xml:space="preserve">a kwotę – </w:t>
      </w:r>
      <w:r w:rsidR="000E1029">
        <w:rPr>
          <w:sz w:val="24"/>
        </w:rPr>
        <w:br/>
        <w:t>4 600</w:t>
      </w:r>
      <w:r>
        <w:rPr>
          <w:sz w:val="24"/>
        </w:rPr>
        <w:t xml:space="preserve">,00 zł netto (słownie: </w:t>
      </w:r>
      <w:r w:rsidR="00570A18">
        <w:rPr>
          <w:sz w:val="24"/>
        </w:rPr>
        <w:t xml:space="preserve">cztery tysiące </w:t>
      </w:r>
      <w:r w:rsidR="000E1029">
        <w:rPr>
          <w:sz w:val="24"/>
        </w:rPr>
        <w:t xml:space="preserve">sześćset </w:t>
      </w:r>
      <w:r>
        <w:rPr>
          <w:sz w:val="24"/>
        </w:rPr>
        <w:t xml:space="preserve"> złotych 00/100).</w:t>
      </w:r>
    </w:p>
    <w:p w:rsidR="004D114A" w:rsidRDefault="004D114A" w:rsidP="00E778E6">
      <w:pPr>
        <w:jc w:val="center"/>
        <w:rPr>
          <w:rFonts w:cstheme="minorHAnsi"/>
          <w:sz w:val="24"/>
        </w:rPr>
      </w:pPr>
    </w:p>
    <w:p w:rsidR="00E778E6" w:rsidRPr="00E778E6" w:rsidRDefault="00E778E6" w:rsidP="00E778E6">
      <w:pPr>
        <w:jc w:val="center"/>
        <w:rPr>
          <w:sz w:val="24"/>
        </w:rPr>
      </w:pPr>
      <w:r>
        <w:rPr>
          <w:rFonts w:cstheme="minorHAnsi"/>
          <w:sz w:val="24"/>
        </w:rPr>
        <w:t>§</w:t>
      </w:r>
      <w:r>
        <w:rPr>
          <w:sz w:val="24"/>
        </w:rPr>
        <w:t xml:space="preserve"> 3</w:t>
      </w:r>
    </w:p>
    <w:p w:rsidR="008A695B" w:rsidRDefault="00E778E6" w:rsidP="008A695B">
      <w:pPr>
        <w:jc w:val="both"/>
        <w:rPr>
          <w:sz w:val="24"/>
        </w:rPr>
      </w:pPr>
      <w:r>
        <w:rPr>
          <w:sz w:val="24"/>
        </w:rPr>
        <w:t xml:space="preserve">Wykaz o którym mowa w </w:t>
      </w:r>
      <w:r>
        <w:rPr>
          <w:rFonts w:cstheme="minorHAnsi"/>
          <w:sz w:val="24"/>
        </w:rPr>
        <w:t>§</w:t>
      </w:r>
      <w:r>
        <w:rPr>
          <w:sz w:val="24"/>
        </w:rPr>
        <w:t xml:space="preserve"> 1 podlega umieszczeniu na tablicy ogłoszeń w Urzędzie Miasta </w:t>
      </w:r>
      <w:r w:rsidR="004D114A">
        <w:rPr>
          <w:sz w:val="24"/>
        </w:rPr>
        <w:br/>
      </w:r>
      <w:r>
        <w:rPr>
          <w:sz w:val="24"/>
        </w:rPr>
        <w:t xml:space="preserve">i Gminy w Kazimierzy Wielkiej, przy ul. Tadeusza Kościuszki 12 oraz na stronie internetowej. </w:t>
      </w:r>
    </w:p>
    <w:p w:rsidR="00E778E6" w:rsidRDefault="00E778E6" w:rsidP="00E778E6">
      <w:pPr>
        <w:jc w:val="center"/>
        <w:rPr>
          <w:sz w:val="24"/>
        </w:rPr>
      </w:pPr>
      <w:r>
        <w:rPr>
          <w:rFonts w:cstheme="minorHAnsi"/>
          <w:sz w:val="24"/>
        </w:rPr>
        <w:t xml:space="preserve">§ </w:t>
      </w:r>
      <w:r>
        <w:rPr>
          <w:sz w:val="24"/>
        </w:rPr>
        <w:t>4</w:t>
      </w:r>
    </w:p>
    <w:p w:rsidR="00E778E6" w:rsidRDefault="00E778E6" w:rsidP="008A695B">
      <w:pPr>
        <w:jc w:val="both"/>
        <w:rPr>
          <w:sz w:val="24"/>
        </w:rPr>
      </w:pPr>
      <w:r>
        <w:rPr>
          <w:sz w:val="24"/>
        </w:rPr>
        <w:t xml:space="preserve">Wykonanie zarządzenia powierza się Wydziałowi Nieruchomości i Rolnictwa. </w:t>
      </w:r>
    </w:p>
    <w:p w:rsidR="00E778E6" w:rsidRDefault="00E778E6" w:rsidP="00E778E6">
      <w:pPr>
        <w:jc w:val="center"/>
        <w:rPr>
          <w:sz w:val="24"/>
        </w:rPr>
      </w:pPr>
      <w:r>
        <w:rPr>
          <w:rFonts w:cstheme="minorHAnsi"/>
          <w:sz w:val="24"/>
        </w:rPr>
        <w:t>§</w:t>
      </w:r>
      <w:r>
        <w:rPr>
          <w:sz w:val="24"/>
        </w:rPr>
        <w:t xml:space="preserve"> 5</w:t>
      </w:r>
    </w:p>
    <w:p w:rsidR="00E778E6" w:rsidRPr="008A695B" w:rsidRDefault="00E778E6" w:rsidP="008A695B">
      <w:pPr>
        <w:jc w:val="both"/>
        <w:rPr>
          <w:sz w:val="24"/>
        </w:rPr>
      </w:pPr>
      <w:r>
        <w:rPr>
          <w:sz w:val="24"/>
        </w:rPr>
        <w:t xml:space="preserve">Zarządzenie wchodzi w życie z dniem podjęcia. </w:t>
      </w:r>
    </w:p>
    <w:p w:rsidR="00BE6B4E" w:rsidRPr="00BE6B4E" w:rsidRDefault="00BE6B4E">
      <w:pPr>
        <w:rPr>
          <w:sz w:val="24"/>
        </w:rPr>
      </w:pPr>
    </w:p>
    <w:sectPr w:rsidR="00BE6B4E" w:rsidRPr="00BE6B4E" w:rsidSect="003B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AA9"/>
    <w:multiLevelType w:val="hybridMultilevel"/>
    <w:tmpl w:val="5458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1322"/>
    <w:multiLevelType w:val="hybridMultilevel"/>
    <w:tmpl w:val="495C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B4E"/>
    <w:rsid w:val="000111E6"/>
    <w:rsid w:val="000C5159"/>
    <w:rsid w:val="000E1029"/>
    <w:rsid w:val="003B012D"/>
    <w:rsid w:val="003B2091"/>
    <w:rsid w:val="004D114A"/>
    <w:rsid w:val="00570A18"/>
    <w:rsid w:val="006D747E"/>
    <w:rsid w:val="008A695B"/>
    <w:rsid w:val="008A7E9D"/>
    <w:rsid w:val="008C28A5"/>
    <w:rsid w:val="009F3028"/>
    <w:rsid w:val="00AE16BF"/>
    <w:rsid w:val="00B93857"/>
    <w:rsid w:val="00BE6B4E"/>
    <w:rsid w:val="00C74838"/>
    <w:rsid w:val="00D678C2"/>
    <w:rsid w:val="00DE0E22"/>
    <w:rsid w:val="00E7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s.konewecka</dc:creator>
  <cp:keywords/>
  <dc:description/>
  <cp:lastModifiedBy>s.konewecka</cp:lastModifiedBy>
  <cp:revision>8</cp:revision>
  <dcterms:created xsi:type="dcterms:W3CDTF">2023-08-16T11:21:00Z</dcterms:created>
  <dcterms:modified xsi:type="dcterms:W3CDTF">2023-11-21T07:45:00Z</dcterms:modified>
</cp:coreProperties>
</file>