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221" w14:textId="77777777" w:rsidR="0088015F" w:rsidRPr="000445FC" w:rsidRDefault="0088015F" w:rsidP="00FF258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873DA0" w14:textId="7E878E4F" w:rsidR="0088015F" w:rsidRPr="000445FC" w:rsidRDefault="005C175E" w:rsidP="004D0BA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45F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61159">
        <w:rPr>
          <w:rFonts w:ascii="Times New Roman" w:hAnsi="Times New Roman" w:cs="Times New Roman"/>
          <w:b/>
          <w:sz w:val="24"/>
          <w:szCs w:val="24"/>
        </w:rPr>
        <w:t>302</w:t>
      </w:r>
      <w:r w:rsidR="0088015F" w:rsidRPr="000445FC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34540176" w14:textId="6FCC5E4B" w:rsidR="0088015F" w:rsidRPr="000445FC" w:rsidRDefault="0088015F" w:rsidP="0088015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45FC">
        <w:rPr>
          <w:rFonts w:ascii="Times New Roman" w:hAnsi="Times New Roman" w:cs="Times New Roman"/>
          <w:b/>
          <w:sz w:val="24"/>
          <w:szCs w:val="24"/>
        </w:rPr>
        <w:t>Burmistrza Miasta i Gminy w Kazimierzy Wielkiej</w:t>
      </w:r>
    </w:p>
    <w:p w14:paraId="15C8D9A5" w14:textId="77777777" w:rsidR="0088015F" w:rsidRPr="000445FC" w:rsidRDefault="0088015F" w:rsidP="0088015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45F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C175E" w:rsidRPr="000445FC">
        <w:rPr>
          <w:rFonts w:ascii="Times New Roman" w:hAnsi="Times New Roman" w:cs="Times New Roman"/>
          <w:b/>
          <w:sz w:val="24"/>
          <w:szCs w:val="24"/>
        </w:rPr>
        <w:t>31 grudnia</w:t>
      </w:r>
      <w:r w:rsidRPr="000445FC">
        <w:rPr>
          <w:rFonts w:ascii="Times New Roman" w:hAnsi="Times New Roman" w:cs="Times New Roman"/>
          <w:b/>
          <w:sz w:val="24"/>
          <w:szCs w:val="24"/>
        </w:rPr>
        <w:t xml:space="preserve"> 2024 roku</w:t>
      </w:r>
    </w:p>
    <w:p w14:paraId="5552573F" w14:textId="77777777" w:rsidR="0088015F" w:rsidRPr="000445FC" w:rsidRDefault="0088015F" w:rsidP="0088015F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E9F097" w14:textId="77777777" w:rsidR="0088015F" w:rsidRPr="000445FC" w:rsidRDefault="0088015F" w:rsidP="0088015F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BFAF7D" w14:textId="77777777" w:rsidR="002862A2" w:rsidRPr="000445FC" w:rsidRDefault="002862A2" w:rsidP="0088015F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BC3810" w14:textId="0E4A5045" w:rsidR="00FF2583" w:rsidRPr="000445FC" w:rsidRDefault="005C175E" w:rsidP="00FF2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b/>
          <w:sz w:val="24"/>
          <w:szCs w:val="24"/>
        </w:rPr>
        <w:t>w sprawie: polityki bezpieczeństwa informacji Urzędu Miasta i Gminy w Kazimierzy Wielkiej</w:t>
      </w:r>
      <w:r w:rsidR="00FF2583" w:rsidRPr="000445FC">
        <w:rPr>
          <w:rFonts w:ascii="Times New Roman" w:hAnsi="Times New Roman" w:cs="Times New Roman"/>
          <w:b/>
          <w:sz w:val="24"/>
          <w:szCs w:val="24"/>
        </w:rPr>
        <w:t xml:space="preserve"> dla </w:t>
      </w:r>
      <w:r w:rsidR="00FF2583" w:rsidRPr="000445F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projektu </w:t>
      </w:r>
      <w:r w:rsidR="00FF2583" w:rsidRPr="00044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numer naboru FESW.08.02-IŻ.00-002/23 w ramach programu regionalnego Fundusze Europejskie dla Świętokrzyskiego 2021-2027, Priorytet 8 Edukacja na wszystkich etapach życia, Działanie 08.02. Podnoszenie jakości kształcenia podstawowego pod nazwą „Wiedza i umiejętności szansą dla naszej przyszłości” w SSP Wielgus</w:t>
      </w:r>
    </w:p>
    <w:p w14:paraId="1EBF75C9" w14:textId="77777777" w:rsidR="0088015F" w:rsidRPr="000445FC" w:rsidRDefault="0088015F" w:rsidP="008801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66DCC" w14:textId="77777777" w:rsidR="0088015F" w:rsidRPr="000445FC" w:rsidRDefault="0088015F" w:rsidP="008801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7EF36B" w14:textId="77777777" w:rsidR="000445FC" w:rsidRDefault="000445FC" w:rsidP="008801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D0E37" w14:textId="77777777" w:rsidR="000445FC" w:rsidRDefault="000445FC" w:rsidP="008801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70C41" w14:textId="77777777" w:rsidR="0088015F" w:rsidRPr="000445FC" w:rsidRDefault="000445FC" w:rsidP="0088015F">
      <w:pPr>
        <w:jc w:val="both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>Na podstawie:</w:t>
      </w:r>
    </w:p>
    <w:p w14:paraId="2E0DDCE6" w14:textId="77777777" w:rsidR="000445FC" w:rsidRPr="000445FC" w:rsidRDefault="000445FC" w:rsidP="000445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>- art. 36 ust. 2 ustawy z dnia 29 sierpnia 1997 roku o ochronie danych osobowych,</w:t>
      </w:r>
    </w:p>
    <w:p w14:paraId="64E041BD" w14:textId="77777777" w:rsidR="000445FC" w:rsidRPr="000445FC" w:rsidRDefault="000445FC" w:rsidP="000445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>− § 3 rozporządzenia Ministra Spraw Wewnętrznych i Administracji z dnia 29 kwietnia 2004 roku w sprawie dokumentacji przetwarzania danych osobowych oraz warunków technicznych i organizacyjnych, jakim powinny odpowiadać urządzenia i systemy informatyczne służące do przetwarzania danych osobowych,</w:t>
      </w:r>
    </w:p>
    <w:p w14:paraId="0A46D5DE" w14:textId="77777777" w:rsidR="000445FC" w:rsidRPr="000445FC" w:rsidRDefault="000445FC" w:rsidP="000445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>− § 20 ust. 1 rozporządzenia Rady Ministrów z dnia 12 kwietnia 2012 roku w sprawie Krajowych Ram Interoperacyjności, minimalnych wymagań dla rejestrów publicznych i wymiany informacji w postaci elektronicznej oraz minimalnych wymagań dla systemów teleinformatycznych</w:t>
      </w:r>
    </w:p>
    <w:p w14:paraId="5A874FD5" w14:textId="77777777" w:rsidR="000445FC" w:rsidRPr="000445FC" w:rsidRDefault="000445FC" w:rsidP="000445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>- umowy partnerskiej</w:t>
      </w:r>
    </w:p>
    <w:p w14:paraId="140E8256" w14:textId="77777777" w:rsidR="000445FC" w:rsidRPr="000445FC" w:rsidRDefault="000445FC" w:rsidP="000445FC">
      <w:pPr>
        <w:jc w:val="both"/>
        <w:rPr>
          <w:rFonts w:ascii="Times New Roman" w:hAnsi="Times New Roman" w:cs="Times New Roman"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0BAADC8F" w14:textId="77777777" w:rsidR="0088015F" w:rsidRPr="000445FC" w:rsidRDefault="0088015F" w:rsidP="000445FC">
      <w:pPr>
        <w:pStyle w:val="pkt1"/>
        <w:jc w:val="center"/>
        <w:rPr>
          <w:b/>
          <w:bCs/>
          <w:sz w:val="24"/>
          <w:szCs w:val="24"/>
        </w:rPr>
      </w:pPr>
      <w:r w:rsidRPr="000445FC">
        <w:rPr>
          <w:b/>
          <w:bCs/>
          <w:sz w:val="24"/>
          <w:szCs w:val="24"/>
        </w:rPr>
        <w:t>§ 1</w:t>
      </w:r>
    </w:p>
    <w:p w14:paraId="34DC2015" w14:textId="77777777" w:rsidR="0088015F" w:rsidRPr="000445FC" w:rsidRDefault="0088015F" w:rsidP="005C175E">
      <w:pPr>
        <w:pStyle w:val="pkt1"/>
        <w:spacing w:before="0"/>
        <w:ind w:left="0" w:firstLine="0"/>
        <w:rPr>
          <w:sz w:val="24"/>
          <w:szCs w:val="24"/>
        </w:rPr>
      </w:pPr>
      <w:r w:rsidRPr="000445FC">
        <w:rPr>
          <w:sz w:val="24"/>
          <w:szCs w:val="24"/>
        </w:rPr>
        <w:t xml:space="preserve">Wprowadzam </w:t>
      </w:r>
      <w:r w:rsidR="005C175E" w:rsidRPr="000445FC">
        <w:rPr>
          <w:sz w:val="24"/>
          <w:szCs w:val="24"/>
        </w:rPr>
        <w:t xml:space="preserve">politykę bezpieczeństwa informacji </w:t>
      </w:r>
      <w:r w:rsidRPr="000445FC">
        <w:rPr>
          <w:sz w:val="24"/>
          <w:szCs w:val="24"/>
        </w:rPr>
        <w:t xml:space="preserve">dla projektu, stanowiący </w:t>
      </w:r>
      <w:r w:rsidRPr="000445FC">
        <w:rPr>
          <w:b/>
          <w:sz w:val="24"/>
          <w:szCs w:val="24"/>
        </w:rPr>
        <w:t>załącznik nr 1</w:t>
      </w:r>
      <w:r w:rsidRPr="000445FC">
        <w:rPr>
          <w:sz w:val="24"/>
          <w:szCs w:val="24"/>
        </w:rPr>
        <w:t xml:space="preserve"> do niniejszego zarządzenia;</w:t>
      </w:r>
    </w:p>
    <w:p w14:paraId="7BC7A010" w14:textId="77777777" w:rsidR="0088015F" w:rsidRPr="000445FC" w:rsidRDefault="0088015F" w:rsidP="000445FC">
      <w:pPr>
        <w:pStyle w:val="pkt1"/>
        <w:spacing w:before="0"/>
        <w:ind w:left="0" w:firstLine="0"/>
        <w:rPr>
          <w:sz w:val="24"/>
          <w:szCs w:val="24"/>
        </w:rPr>
      </w:pPr>
    </w:p>
    <w:p w14:paraId="34548F3B" w14:textId="77777777" w:rsidR="004D0BA5" w:rsidRPr="000445FC" w:rsidRDefault="000445FC" w:rsidP="000445FC">
      <w:pPr>
        <w:pStyle w:val="pkt1"/>
        <w:spacing w:befor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 2</w:t>
      </w:r>
    </w:p>
    <w:p w14:paraId="2B07A95F" w14:textId="77777777" w:rsidR="0088015F" w:rsidRPr="000445FC" w:rsidRDefault="004D0BA5" w:rsidP="004D0BA5">
      <w:pPr>
        <w:pStyle w:val="NormalnyWeb"/>
        <w:spacing w:before="0" w:beforeAutospacing="0" w:line="276" w:lineRule="auto"/>
        <w:rPr>
          <w:b w:val="0"/>
          <w:bCs w:val="0"/>
        </w:rPr>
      </w:pPr>
      <w:r w:rsidRPr="000445FC">
        <w:rPr>
          <w:b w:val="0"/>
        </w:rPr>
        <w:t>D</w:t>
      </w:r>
      <w:r w:rsidR="0088015F" w:rsidRPr="000445FC">
        <w:rPr>
          <w:b w:val="0"/>
          <w:bCs w:val="0"/>
        </w:rPr>
        <w:t xml:space="preserve">okumentacja związana z realizacją projektu przechowywana będzie </w:t>
      </w:r>
      <w:r w:rsidRPr="000445FC">
        <w:rPr>
          <w:b w:val="0"/>
          <w:bCs w:val="0"/>
        </w:rPr>
        <w:t xml:space="preserve">przez okres 5 lat od dnia 31 grudnia roku, w którym Instytucja Zarządzająca dokona ostatniej płatności na rzez Partnera Wiodącego. </w:t>
      </w:r>
    </w:p>
    <w:p w14:paraId="5FF95A4E" w14:textId="77777777" w:rsidR="0088015F" w:rsidRPr="000445FC" w:rsidRDefault="0088015F" w:rsidP="0088015F">
      <w:pPr>
        <w:pStyle w:val="pkt1"/>
        <w:ind w:left="0" w:firstLine="0"/>
        <w:jc w:val="left"/>
        <w:rPr>
          <w:sz w:val="24"/>
          <w:szCs w:val="24"/>
        </w:rPr>
      </w:pPr>
    </w:p>
    <w:p w14:paraId="7C0A5666" w14:textId="77777777" w:rsidR="002862A2" w:rsidRPr="000445FC" w:rsidRDefault="0088015F" w:rsidP="000445FC">
      <w:pPr>
        <w:pStyle w:val="pkt1"/>
        <w:jc w:val="center"/>
        <w:outlineLvl w:val="0"/>
        <w:rPr>
          <w:b/>
          <w:bCs/>
          <w:sz w:val="24"/>
          <w:szCs w:val="24"/>
        </w:rPr>
      </w:pPr>
      <w:r w:rsidRPr="000445FC">
        <w:rPr>
          <w:b/>
          <w:bCs/>
          <w:sz w:val="24"/>
          <w:szCs w:val="24"/>
        </w:rPr>
        <w:t>§ 3</w:t>
      </w:r>
    </w:p>
    <w:p w14:paraId="33A16EC2" w14:textId="77777777" w:rsidR="0088015F" w:rsidRPr="000445FC" w:rsidRDefault="0088015F" w:rsidP="002862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45FC">
        <w:rPr>
          <w:rFonts w:ascii="Times New Roman" w:hAnsi="Times New Roman" w:cs="Times New Roman"/>
          <w:sz w:val="24"/>
          <w:szCs w:val="24"/>
          <w:lang w:eastAsia="pl-PL"/>
        </w:rPr>
        <w:t>Do zagadnień nieuregulowanych w niniejszym zarządzeniu mają zastosowanie:</w:t>
      </w:r>
    </w:p>
    <w:p w14:paraId="5322CAF0" w14:textId="77777777" w:rsidR="0088015F" w:rsidRPr="000445FC" w:rsidRDefault="0088015F" w:rsidP="002862A2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5FC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FF2583" w:rsidRPr="000445FC">
        <w:rPr>
          <w:rFonts w:ascii="Times New Roman" w:hAnsi="Times New Roman" w:cs="Times New Roman"/>
          <w:sz w:val="24"/>
          <w:szCs w:val="24"/>
        </w:rPr>
        <w:t>7</w:t>
      </w:r>
      <w:r w:rsidR="005C175E" w:rsidRPr="000445FC">
        <w:rPr>
          <w:rFonts w:ascii="Times New Roman" w:hAnsi="Times New Roman" w:cs="Times New Roman"/>
          <w:sz w:val="24"/>
          <w:szCs w:val="24"/>
        </w:rPr>
        <w:t>1/2014</w:t>
      </w:r>
      <w:r w:rsidRPr="000445FC">
        <w:rPr>
          <w:rFonts w:ascii="Times New Roman" w:hAnsi="Times New Roman" w:cs="Times New Roman"/>
          <w:sz w:val="24"/>
          <w:szCs w:val="24"/>
        </w:rPr>
        <w:t xml:space="preserve"> Burmistrza Miasta i Gminy w Kazimierzy Wielkiej </w:t>
      </w:r>
      <w:r w:rsidR="005C175E" w:rsidRPr="000445FC">
        <w:rPr>
          <w:rFonts w:ascii="Times New Roman" w:hAnsi="Times New Roman" w:cs="Times New Roman"/>
          <w:sz w:val="24"/>
          <w:szCs w:val="24"/>
        </w:rPr>
        <w:t>z dnia 28 kwietnia</w:t>
      </w:r>
      <w:r w:rsidRPr="000445FC">
        <w:rPr>
          <w:rFonts w:ascii="Times New Roman" w:hAnsi="Times New Roman" w:cs="Times New Roman"/>
          <w:sz w:val="24"/>
          <w:szCs w:val="24"/>
        </w:rPr>
        <w:t xml:space="preserve"> 20</w:t>
      </w:r>
      <w:r w:rsidR="005C175E" w:rsidRPr="000445FC">
        <w:rPr>
          <w:rFonts w:ascii="Times New Roman" w:hAnsi="Times New Roman" w:cs="Times New Roman"/>
          <w:sz w:val="24"/>
          <w:szCs w:val="24"/>
        </w:rPr>
        <w:t>14</w:t>
      </w:r>
      <w:r w:rsidRPr="000445FC">
        <w:rPr>
          <w:rFonts w:ascii="Times New Roman" w:hAnsi="Times New Roman" w:cs="Times New Roman"/>
          <w:sz w:val="24"/>
          <w:szCs w:val="24"/>
        </w:rPr>
        <w:t xml:space="preserve"> roku w sprawie </w:t>
      </w:r>
      <w:r w:rsidR="005C175E" w:rsidRPr="000445FC">
        <w:rPr>
          <w:rFonts w:ascii="Times New Roman" w:hAnsi="Times New Roman" w:cs="Times New Roman"/>
          <w:bCs/>
          <w:sz w:val="24"/>
          <w:szCs w:val="24"/>
        </w:rPr>
        <w:t xml:space="preserve">w sprawie wprowadzenia polityki bezpieczeństwa systemów informatycznych służących do przetwarzania danych osobowych w Urzędzie Miasta i Gminy w Kazimierzy Wielkiej. </w:t>
      </w:r>
    </w:p>
    <w:p w14:paraId="78D03772" w14:textId="77777777" w:rsidR="002862A2" w:rsidRPr="000445FC" w:rsidRDefault="002862A2" w:rsidP="005C175E">
      <w:pPr>
        <w:pStyle w:val="pkt1"/>
        <w:spacing w:before="0"/>
        <w:ind w:left="0" w:firstLine="0"/>
        <w:outlineLvl w:val="0"/>
        <w:rPr>
          <w:b/>
          <w:bCs/>
          <w:sz w:val="24"/>
          <w:szCs w:val="24"/>
        </w:rPr>
      </w:pPr>
    </w:p>
    <w:p w14:paraId="66EBFD95" w14:textId="77777777" w:rsidR="002862A2" w:rsidRPr="000445FC" w:rsidRDefault="0088015F" w:rsidP="000445FC">
      <w:pPr>
        <w:pStyle w:val="pkt1"/>
        <w:spacing w:before="0"/>
        <w:jc w:val="center"/>
        <w:outlineLvl w:val="0"/>
        <w:rPr>
          <w:b/>
          <w:bCs/>
          <w:sz w:val="24"/>
          <w:szCs w:val="24"/>
        </w:rPr>
      </w:pPr>
      <w:r w:rsidRPr="000445FC">
        <w:rPr>
          <w:b/>
          <w:bCs/>
          <w:sz w:val="24"/>
          <w:szCs w:val="24"/>
        </w:rPr>
        <w:t>§ 4</w:t>
      </w:r>
    </w:p>
    <w:p w14:paraId="066C2FFF" w14:textId="77777777" w:rsidR="0088015F" w:rsidRPr="000445FC" w:rsidRDefault="0088015F" w:rsidP="002862A2">
      <w:pPr>
        <w:pStyle w:val="pkt1"/>
        <w:ind w:left="0" w:firstLine="0"/>
        <w:jc w:val="left"/>
        <w:rPr>
          <w:sz w:val="24"/>
          <w:szCs w:val="24"/>
        </w:rPr>
      </w:pPr>
      <w:r w:rsidRPr="000445FC">
        <w:rPr>
          <w:sz w:val="24"/>
          <w:szCs w:val="24"/>
        </w:rPr>
        <w:t>Wykonanie zarządzenia powierzam S</w:t>
      </w:r>
      <w:r w:rsidR="005C175E" w:rsidRPr="000445FC">
        <w:rPr>
          <w:sz w:val="24"/>
          <w:szCs w:val="24"/>
        </w:rPr>
        <w:t>ekretarzowi</w:t>
      </w:r>
      <w:r w:rsidRPr="000445FC">
        <w:rPr>
          <w:sz w:val="24"/>
          <w:szCs w:val="24"/>
        </w:rPr>
        <w:t xml:space="preserve"> Miasta i Gminy.</w:t>
      </w:r>
    </w:p>
    <w:p w14:paraId="7F7A0E91" w14:textId="77777777" w:rsidR="0088015F" w:rsidRPr="000445FC" w:rsidRDefault="0088015F" w:rsidP="002862A2">
      <w:pPr>
        <w:pStyle w:val="pkt1"/>
        <w:ind w:left="0" w:firstLine="0"/>
        <w:rPr>
          <w:b/>
          <w:bCs/>
          <w:sz w:val="24"/>
          <w:szCs w:val="24"/>
        </w:rPr>
      </w:pPr>
    </w:p>
    <w:p w14:paraId="088DD514" w14:textId="77777777" w:rsidR="002862A2" w:rsidRPr="000445FC" w:rsidRDefault="0088015F" w:rsidP="000445FC">
      <w:pPr>
        <w:pStyle w:val="pkt1"/>
        <w:jc w:val="center"/>
        <w:rPr>
          <w:b/>
          <w:bCs/>
          <w:sz w:val="24"/>
          <w:szCs w:val="24"/>
        </w:rPr>
      </w:pPr>
      <w:r w:rsidRPr="000445FC">
        <w:rPr>
          <w:b/>
          <w:bCs/>
          <w:sz w:val="24"/>
          <w:szCs w:val="24"/>
        </w:rPr>
        <w:t>§ 5</w:t>
      </w:r>
    </w:p>
    <w:p w14:paraId="4434123E" w14:textId="77777777" w:rsidR="0088015F" w:rsidRPr="000445FC" w:rsidRDefault="0088015F" w:rsidP="002862A2">
      <w:pPr>
        <w:pStyle w:val="pkt1"/>
        <w:ind w:left="0" w:firstLine="0"/>
        <w:rPr>
          <w:sz w:val="24"/>
          <w:szCs w:val="24"/>
        </w:rPr>
      </w:pPr>
      <w:r w:rsidRPr="000445FC">
        <w:rPr>
          <w:sz w:val="24"/>
          <w:szCs w:val="24"/>
        </w:rPr>
        <w:t xml:space="preserve">Zarządzenie wchodzi w życie z dniem podjęcia. </w:t>
      </w:r>
    </w:p>
    <w:p w14:paraId="1CACB449" w14:textId="77777777" w:rsidR="0088015F" w:rsidRPr="000445FC" w:rsidRDefault="0088015F" w:rsidP="002862A2">
      <w:pPr>
        <w:pStyle w:val="pkt1"/>
        <w:ind w:left="0" w:firstLine="0"/>
        <w:rPr>
          <w:sz w:val="24"/>
          <w:szCs w:val="24"/>
        </w:rPr>
      </w:pPr>
    </w:p>
    <w:p w14:paraId="288D0D3E" w14:textId="77777777" w:rsidR="0088015F" w:rsidRPr="000445FC" w:rsidRDefault="0088015F" w:rsidP="002862A2">
      <w:pPr>
        <w:pStyle w:val="pkt1"/>
        <w:ind w:left="0" w:firstLine="0"/>
        <w:rPr>
          <w:sz w:val="24"/>
          <w:szCs w:val="24"/>
        </w:rPr>
      </w:pPr>
    </w:p>
    <w:p w14:paraId="4641CA41" w14:textId="77777777" w:rsidR="0088015F" w:rsidRPr="000445FC" w:rsidRDefault="0088015F" w:rsidP="002862A2">
      <w:pPr>
        <w:pStyle w:val="pkt1"/>
        <w:ind w:left="0" w:firstLine="0"/>
        <w:rPr>
          <w:sz w:val="24"/>
          <w:szCs w:val="24"/>
        </w:rPr>
      </w:pPr>
    </w:p>
    <w:sectPr w:rsidR="0088015F" w:rsidRPr="000445FC" w:rsidSect="00062B0E">
      <w:headerReference w:type="default" r:id="rId7"/>
      <w:footerReference w:type="default" r:id="rId8"/>
      <w:pgSz w:w="11906" w:h="16838"/>
      <w:pgMar w:top="1985" w:right="1417" w:bottom="1985" w:left="1417" w:header="56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CF05" w14:textId="77777777" w:rsidR="004850D4" w:rsidRDefault="004850D4" w:rsidP="004850D4">
      <w:pPr>
        <w:spacing w:after="0" w:line="240" w:lineRule="auto"/>
      </w:pPr>
      <w:r>
        <w:separator/>
      </w:r>
    </w:p>
  </w:endnote>
  <w:endnote w:type="continuationSeparator" w:id="0">
    <w:p w14:paraId="124FF75C" w14:textId="77777777" w:rsidR="004850D4" w:rsidRDefault="004850D4" w:rsidP="0048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396A" w14:textId="77777777" w:rsidR="00E21962" w:rsidRPr="00062B0E" w:rsidRDefault="00E21962" w:rsidP="00062B0E">
    <w:pPr>
      <w:pBdr>
        <w:bottom w:val="single" w:sz="6" w:space="1" w:color="auto"/>
      </w:pBdr>
      <w:tabs>
        <w:tab w:val="center" w:pos="4536"/>
        <w:tab w:val="right" w:pos="9072"/>
      </w:tabs>
      <w:spacing w:after="0" w:line="276" w:lineRule="auto"/>
      <w:jc w:val="center"/>
      <w:rPr>
        <w:rFonts w:ascii="Arial" w:eastAsia="Times New Roman" w:hAnsi="Arial" w:cs="Arial"/>
        <w:b/>
        <w:bCs/>
        <w:i/>
        <w:iCs/>
        <w:kern w:val="0"/>
        <w:sz w:val="10"/>
        <w:szCs w:val="10"/>
        <w:lang w:eastAsia="zh-CN"/>
      </w:rPr>
    </w:pPr>
  </w:p>
  <w:p w14:paraId="7D1F7C35" w14:textId="77777777" w:rsidR="00E21962" w:rsidRPr="00062B0E" w:rsidRDefault="00E21962" w:rsidP="00062B0E">
    <w:pPr>
      <w:tabs>
        <w:tab w:val="center" w:pos="4536"/>
        <w:tab w:val="right" w:pos="9072"/>
      </w:tabs>
      <w:spacing w:after="0" w:line="276" w:lineRule="auto"/>
      <w:jc w:val="center"/>
      <w:rPr>
        <w:rFonts w:ascii="Arial" w:eastAsia="Times New Roman" w:hAnsi="Arial" w:cs="Arial"/>
        <w:b/>
        <w:bCs/>
        <w:i/>
        <w:iCs/>
        <w:kern w:val="0"/>
        <w:sz w:val="8"/>
        <w:szCs w:val="8"/>
        <w:lang w:eastAsia="zh-CN"/>
      </w:rPr>
    </w:pPr>
  </w:p>
  <w:p w14:paraId="3BED0241" w14:textId="77777777" w:rsidR="00E21962" w:rsidRPr="00062B0E" w:rsidRDefault="00F32662" w:rsidP="00062B0E">
    <w:pPr>
      <w:tabs>
        <w:tab w:val="center" w:pos="4536"/>
        <w:tab w:val="right" w:pos="9072"/>
      </w:tabs>
      <w:spacing w:after="0" w:line="276" w:lineRule="auto"/>
      <w:jc w:val="center"/>
      <w:rPr>
        <w:rFonts w:ascii="Arial" w:eastAsia="Times New Roman" w:hAnsi="Arial" w:cs="Arial"/>
        <w:bCs/>
        <w:kern w:val="0"/>
        <w:sz w:val="20"/>
        <w:szCs w:val="20"/>
        <w:lang w:eastAsia="zh-CN"/>
      </w:rPr>
    </w:pPr>
    <w:r w:rsidRPr="00062B0E">
      <w:rPr>
        <w:rFonts w:ascii="Arial" w:eastAsia="Times New Roman" w:hAnsi="Arial" w:cs="Arial"/>
        <w:b/>
        <w:bCs/>
        <w:i/>
        <w:iCs/>
        <w:kern w:val="0"/>
        <w:sz w:val="20"/>
        <w:szCs w:val="20"/>
        <w:lang w:eastAsia="zh-CN"/>
      </w:rPr>
      <w:t>„Wiedza i umiejętności szansą dla naszej przyszłości”</w:t>
    </w:r>
  </w:p>
  <w:p w14:paraId="0E7C3AFA" w14:textId="77777777" w:rsidR="00E21962" w:rsidRPr="00062B0E" w:rsidRDefault="00F32662" w:rsidP="00062B0E">
    <w:pPr>
      <w:tabs>
        <w:tab w:val="center" w:pos="4536"/>
        <w:tab w:val="right" w:pos="9072"/>
      </w:tabs>
      <w:spacing w:after="0" w:line="276" w:lineRule="auto"/>
      <w:ind w:left="-284"/>
      <w:jc w:val="center"/>
      <w:rPr>
        <w:rFonts w:ascii="Arial" w:eastAsia="Times New Roman" w:hAnsi="Arial" w:cs="Arial"/>
        <w:kern w:val="0"/>
        <w:sz w:val="20"/>
        <w:szCs w:val="20"/>
        <w:lang w:eastAsia="zh-CN"/>
      </w:rPr>
    </w:pPr>
    <w:r w:rsidRPr="00062B0E">
      <w:rPr>
        <w:rFonts w:ascii="Arial" w:eastAsia="Times New Roman" w:hAnsi="Arial" w:cs="Arial"/>
        <w:kern w:val="0"/>
        <w:sz w:val="20"/>
        <w:szCs w:val="20"/>
        <w:lang w:eastAsia="zh-CN"/>
      </w:rPr>
      <w:t xml:space="preserve"> FESW.08.02-IZ.00-0071/23 </w:t>
    </w:r>
    <w:r w:rsidRPr="00062B0E">
      <w:rPr>
        <w:rFonts w:ascii="Arial" w:eastAsia="Times New Roman" w:hAnsi="Arial" w:cs="Arial"/>
        <w:kern w:val="0"/>
        <w:sz w:val="20"/>
        <w:szCs w:val="20"/>
        <w:lang w:eastAsia="zh-CN"/>
      </w:rPr>
      <w:br/>
      <w:t>Projekt współfinansowany przez Unię Europejską ze środków Europejskiego Funduszu Społecznego Plus</w:t>
    </w:r>
    <w:r w:rsidRPr="00062B0E">
      <w:rPr>
        <w:rFonts w:ascii="Arial" w:eastAsia="Times New Roman" w:hAnsi="Arial" w:cs="Arial"/>
        <w:kern w:val="0"/>
        <w:sz w:val="20"/>
        <w:szCs w:val="20"/>
        <w:lang w:eastAsia="zh-CN"/>
      </w:rPr>
      <w:br/>
      <w:t>w ramach programu regionalnego Fundusze Europejskie dla Świętokrzyskiego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89C6" w14:textId="77777777" w:rsidR="004850D4" w:rsidRDefault="004850D4" w:rsidP="004850D4">
      <w:pPr>
        <w:spacing w:after="0" w:line="240" w:lineRule="auto"/>
      </w:pPr>
      <w:r>
        <w:separator/>
      </w:r>
    </w:p>
  </w:footnote>
  <w:footnote w:type="continuationSeparator" w:id="0">
    <w:p w14:paraId="7413EB87" w14:textId="77777777" w:rsidR="004850D4" w:rsidRDefault="004850D4" w:rsidP="0048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8BC9" w14:textId="77777777" w:rsidR="00E21962" w:rsidRDefault="00F32662">
    <w:pPr>
      <w:pStyle w:val="Nagwek"/>
    </w:pPr>
    <w:r w:rsidRPr="00062B0E">
      <w:rPr>
        <w:rFonts w:ascii="Calibri" w:eastAsia="Calibri" w:hAnsi="Calibri" w:cs="Arial"/>
        <w:noProof/>
        <w:kern w:val="0"/>
        <w:sz w:val="24"/>
        <w:szCs w:val="24"/>
        <w:lang w:eastAsia="pl-PL"/>
      </w:rPr>
      <w:drawing>
        <wp:inline distT="0" distB="0" distL="0" distR="0" wp14:anchorId="736B7608" wp14:editId="7C9C17B3">
          <wp:extent cx="5402580" cy="678180"/>
          <wp:effectExtent l="0" t="0" r="7620" b="7620"/>
          <wp:docPr id="75228892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5B"/>
    <w:multiLevelType w:val="hybridMultilevel"/>
    <w:tmpl w:val="A24E0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0ED"/>
    <w:multiLevelType w:val="hybridMultilevel"/>
    <w:tmpl w:val="1B586A5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314B4900"/>
    <w:multiLevelType w:val="hybridMultilevel"/>
    <w:tmpl w:val="7E866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A76BC"/>
    <w:multiLevelType w:val="hybridMultilevel"/>
    <w:tmpl w:val="B0B006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AC4FED"/>
    <w:multiLevelType w:val="singleLevel"/>
    <w:tmpl w:val="98CE8D0A"/>
    <w:lvl w:ilvl="0">
      <w:start w:val="1"/>
      <w:numFmt w:val="bullet"/>
      <w:pStyle w:val="kwadrat1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5" w15:restartNumberingAfterBreak="0">
    <w:nsid w:val="3ED66B7A"/>
    <w:multiLevelType w:val="hybridMultilevel"/>
    <w:tmpl w:val="DCDEAC1C"/>
    <w:lvl w:ilvl="0" w:tplc="8F984BC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B81523"/>
    <w:multiLevelType w:val="hybridMultilevel"/>
    <w:tmpl w:val="10DE8F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9C20AB"/>
    <w:multiLevelType w:val="hybridMultilevel"/>
    <w:tmpl w:val="D7D46DB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4C7C7288"/>
    <w:multiLevelType w:val="hybridMultilevel"/>
    <w:tmpl w:val="576C24B0"/>
    <w:lvl w:ilvl="0" w:tplc="8F984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C1C"/>
    <w:multiLevelType w:val="hybridMultilevel"/>
    <w:tmpl w:val="94540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36DC"/>
    <w:multiLevelType w:val="multilevel"/>
    <w:tmpl w:val="59488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CE17620"/>
    <w:multiLevelType w:val="hybridMultilevel"/>
    <w:tmpl w:val="17C083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B12C4"/>
    <w:multiLevelType w:val="hybridMultilevel"/>
    <w:tmpl w:val="0D9A0810"/>
    <w:lvl w:ilvl="0" w:tplc="E1121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13043"/>
    <w:multiLevelType w:val="hybridMultilevel"/>
    <w:tmpl w:val="89E81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C681D09"/>
    <w:multiLevelType w:val="hybridMultilevel"/>
    <w:tmpl w:val="35AA044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8785BD7"/>
    <w:multiLevelType w:val="hybridMultilevel"/>
    <w:tmpl w:val="0E4CD0E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38795318">
    <w:abstractNumId w:val="0"/>
  </w:num>
  <w:num w:numId="2" w16cid:durableId="11069956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282467">
    <w:abstractNumId w:val="9"/>
  </w:num>
  <w:num w:numId="4" w16cid:durableId="2137868057">
    <w:abstractNumId w:val="12"/>
  </w:num>
  <w:num w:numId="5" w16cid:durableId="285964519">
    <w:abstractNumId w:val="10"/>
  </w:num>
  <w:num w:numId="6" w16cid:durableId="1003626638">
    <w:abstractNumId w:val="4"/>
  </w:num>
  <w:num w:numId="7" w16cid:durableId="952398462">
    <w:abstractNumId w:val="8"/>
  </w:num>
  <w:num w:numId="8" w16cid:durableId="67268634">
    <w:abstractNumId w:val="5"/>
  </w:num>
  <w:num w:numId="9" w16cid:durableId="961765752">
    <w:abstractNumId w:val="2"/>
  </w:num>
  <w:num w:numId="10" w16cid:durableId="1552039167">
    <w:abstractNumId w:val="3"/>
  </w:num>
  <w:num w:numId="11" w16cid:durableId="303049155">
    <w:abstractNumId w:val="13"/>
  </w:num>
  <w:num w:numId="12" w16cid:durableId="1932003397">
    <w:abstractNumId w:val="6"/>
  </w:num>
  <w:num w:numId="13" w16cid:durableId="1134911256">
    <w:abstractNumId w:val="1"/>
  </w:num>
  <w:num w:numId="14" w16cid:durableId="1271623550">
    <w:abstractNumId w:val="14"/>
  </w:num>
  <w:num w:numId="15" w16cid:durableId="1006907024">
    <w:abstractNumId w:val="15"/>
  </w:num>
  <w:num w:numId="16" w16cid:durableId="1124225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D4"/>
    <w:rsid w:val="000445FC"/>
    <w:rsid w:val="00165695"/>
    <w:rsid w:val="00193B27"/>
    <w:rsid w:val="002862A2"/>
    <w:rsid w:val="004850D4"/>
    <w:rsid w:val="004D0BA5"/>
    <w:rsid w:val="005C175E"/>
    <w:rsid w:val="00661159"/>
    <w:rsid w:val="00675BD5"/>
    <w:rsid w:val="0088015F"/>
    <w:rsid w:val="00E21962"/>
    <w:rsid w:val="00EB7C09"/>
    <w:rsid w:val="00F32662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EE2F"/>
  <w15:docId w15:val="{F6EEB330-F932-48CE-9D29-0A685F1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0D4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0D4"/>
    <w:rPr>
      <w:kern w:val="2"/>
    </w:rPr>
  </w:style>
  <w:style w:type="paragraph" w:styleId="Stopka">
    <w:name w:val="footer"/>
    <w:basedOn w:val="Normalny"/>
    <w:link w:val="StopkaZnak"/>
    <w:unhideWhenUsed/>
    <w:rsid w:val="0048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0D4"/>
    <w:rPr>
      <w:kern w:val="2"/>
    </w:rPr>
  </w:style>
  <w:style w:type="paragraph" w:styleId="Akapitzlist">
    <w:name w:val="List Paragraph"/>
    <w:basedOn w:val="Normalny"/>
    <w:uiPriority w:val="34"/>
    <w:qFormat/>
    <w:rsid w:val="004850D4"/>
    <w:pPr>
      <w:spacing w:after="200" w:line="276" w:lineRule="auto"/>
      <w:ind w:left="720"/>
      <w:contextualSpacing/>
    </w:pPr>
    <w:rPr>
      <w:kern w:val="0"/>
    </w:rPr>
  </w:style>
  <w:style w:type="paragraph" w:customStyle="1" w:styleId="Default">
    <w:name w:val="Default"/>
    <w:rsid w:val="00485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t1">
    <w:name w:val="pkt1"/>
    <w:basedOn w:val="Normalny"/>
    <w:rsid w:val="0088015F"/>
    <w:pPr>
      <w:tabs>
        <w:tab w:val="right" w:leader="dot" w:pos="9072"/>
      </w:tabs>
      <w:spacing w:before="60" w:after="0" w:line="276" w:lineRule="auto"/>
      <w:ind w:left="284" w:hanging="284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character" w:styleId="Numerstrony">
    <w:name w:val="page number"/>
    <w:basedOn w:val="Domylnaczcionkaakapitu"/>
    <w:rsid w:val="0088015F"/>
  </w:style>
  <w:style w:type="paragraph" w:styleId="Mapadokumentu">
    <w:name w:val="Document Map"/>
    <w:basedOn w:val="Normalny"/>
    <w:link w:val="MapadokumentuZnak"/>
    <w:semiHidden/>
    <w:rsid w:val="0088015F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88015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ekstdymka">
    <w:name w:val="Balloon Text"/>
    <w:basedOn w:val="Normalny"/>
    <w:link w:val="TekstdymkaZnak"/>
    <w:semiHidden/>
    <w:rsid w:val="0088015F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88015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88015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paragraph" w:customStyle="1" w:styleId="kreska1">
    <w:name w:val="kreska1"/>
    <w:basedOn w:val="Normalny"/>
    <w:rsid w:val="0088015F"/>
    <w:pPr>
      <w:tabs>
        <w:tab w:val="num" w:pos="284"/>
        <w:tab w:val="num" w:pos="780"/>
        <w:tab w:val="right" w:leader="dot" w:pos="9072"/>
      </w:tabs>
      <w:spacing w:before="60" w:after="0" w:line="276" w:lineRule="auto"/>
      <w:ind w:left="780" w:hanging="360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customStyle="1" w:styleId="kwadrat1">
    <w:name w:val="kwadrat1"/>
    <w:basedOn w:val="Normalny"/>
    <w:rsid w:val="0088015F"/>
    <w:pPr>
      <w:numPr>
        <w:numId w:val="6"/>
      </w:numPr>
      <w:tabs>
        <w:tab w:val="clear" w:pos="360"/>
        <w:tab w:val="num" w:pos="284"/>
        <w:tab w:val="num" w:pos="780"/>
        <w:tab w:val="right" w:leader="dot" w:pos="9072"/>
      </w:tabs>
      <w:spacing w:before="60" w:after="0" w:line="276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customStyle="1" w:styleId="Tekstpodstawowy1">
    <w:name w:val="Tekst podstawowy1"/>
    <w:rsid w:val="0088015F"/>
    <w:pPr>
      <w:suppressAutoHyphens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t1">
    <w:name w:val="t1"/>
    <w:basedOn w:val="Tekstpodstawowy1"/>
    <w:rsid w:val="0088015F"/>
    <w:pPr>
      <w:spacing w:line="240" w:lineRule="auto"/>
      <w:ind w:firstLine="0"/>
      <w:jc w:val="center"/>
    </w:pPr>
    <w:rPr>
      <w:b/>
      <w:color w:val="auto"/>
      <w:sz w:val="32"/>
    </w:rPr>
  </w:style>
  <w:style w:type="paragraph" w:customStyle="1" w:styleId="tyt3">
    <w:name w:val="tyt3"/>
    <w:basedOn w:val="Tekstpodstawowy1"/>
    <w:rsid w:val="0088015F"/>
    <w:pPr>
      <w:spacing w:after="113"/>
      <w:ind w:firstLine="0"/>
      <w:jc w:val="center"/>
    </w:pPr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Kozieł-Grzywna</dc:creator>
  <cp:keywords/>
  <dc:description/>
  <cp:lastModifiedBy>Magdalena Kozieł-Grzywna</cp:lastModifiedBy>
  <cp:revision>4</cp:revision>
  <cp:lastPrinted>2024-11-04T12:04:00Z</cp:lastPrinted>
  <dcterms:created xsi:type="dcterms:W3CDTF">2025-10-16T21:07:00Z</dcterms:created>
  <dcterms:modified xsi:type="dcterms:W3CDTF">2025-10-17T08:09:00Z</dcterms:modified>
</cp:coreProperties>
</file>