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right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ascii="Calibri" w:hAnsi="Calibri" w:cstheme="minorHAnsi"/>
          <w:b/>
          <w:bCs/>
          <w:sz w:val="20"/>
          <w:szCs w:val="20"/>
        </w:rPr>
        <w:t xml:space="preserve">Załącznik Nr 2 do Zarządzenia Nr </w:t>
      </w:r>
      <w:r>
        <w:rPr>
          <w:rFonts w:cs="Calibri" w:ascii="Calibri" w:hAnsi="Calibri" w:cstheme="minorHAnsi"/>
          <w:b/>
          <w:bCs/>
          <w:color w:val="000000"/>
          <w:sz w:val="20"/>
          <w:szCs w:val="20"/>
        </w:rPr>
        <w:t>14</w:t>
      </w:r>
      <w:r>
        <w:rPr>
          <w:rFonts w:cs="Calibri" w:ascii="Calibri" w:hAnsi="Calibri" w:cstheme="minorHAnsi"/>
          <w:b/>
          <w:bCs/>
          <w:sz w:val="20"/>
          <w:szCs w:val="20"/>
        </w:rPr>
        <w:t>/2026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ascii="Calibri" w:hAnsi="Calibri" w:cstheme="minorHAnsi"/>
          <w:b/>
          <w:bCs/>
          <w:sz w:val="20"/>
          <w:szCs w:val="20"/>
        </w:rPr>
        <w:t xml:space="preserve"> </w:t>
      </w:r>
      <w:r>
        <w:rPr>
          <w:rFonts w:cs="Calibri" w:ascii="Calibri" w:hAnsi="Calibri" w:cstheme="minorHAnsi"/>
          <w:b/>
          <w:bCs/>
          <w:sz w:val="20"/>
          <w:szCs w:val="20"/>
        </w:rPr>
        <w:t xml:space="preserve">Burmistrza Miasta i Gminy Kazimierza Wielka 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z dnia 19 stycznia 2026r.</w:t>
      </w:r>
    </w:p>
    <w:p>
      <w:pPr>
        <w:pStyle w:val="Normal"/>
        <w:tabs>
          <w:tab w:val="clear" w:pos="708"/>
          <w:tab w:val="left" w:pos="294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294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2940" w:leader="none"/>
        </w:tabs>
        <w:rPr>
          <w:rFonts w:ascii="Calibri" w:hAnsi="Calibri" w:cs="Calibri" w:asciiTheme="minorHAnsi" w:cstheme="minorHAnsi" w:hAnsiTheme="minorHAnsi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2" wp14:anchorId="0680477E">
                <wp:simplePos x="0" y="0"/>
                <wp:positionH relativeFrom="column">
                  <wp:posOffset>63500</wp:posOffset>
                </wp:positionH>
                <wp:positionV relativeFrom="paragraph">
                  <wp:posOffset>-100965</wp:posOffset>
                </wp:positionV>
                <wp:extent cx="5641340" cy="1260475"/>
                <wp:effectExtent l="0" t="0" r="0" b="0"/>
                <wp:wrapNone/>
                <wp:docPr id="1" name="Grupa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200" cy="1260360"/>
                          <a:chOff x="0" y="0"/>
                          <a:chExt cx="5641200" cy="1260360"/>
                        </a:xfrm>
                      </wpg:grpSpPr>
                      <pic:pic xmlns:pic="http://schemas.openxmlformats.org/drawingml/2006/picture">
                        <pic:nvPicPr>
                          <pic:cNvPr id="2" name="Obraz 1" descr="Obraz zawierający ptak, kurczak, symbol, design&#10;&#10;Opis wygenerowany automatycznie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807000" cy="1260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1" descr="Obraz zawierający róg, bydło, clipart, ssak&#10;&#10;Zawartość wygenerowana przez sztuczną inteligencję może być niepoprawna.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613760" y="0"/>
                            <a:ext cx="1027440" cy="1226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a 1" style="position:absolute;margin-left:5pt;margin-top:-7.95pt;width:444.15pt;height:99.25pt" coordorigin="100,-159" coordsize="8883,1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Obraz 1" stroked="f" o:allowincell="f" style="position:absolute;left:100;top:-159;width:5994;height:1984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ID="Obraz 1" stroked="f" o:allowincell="f" style="position:absolute;left:7366;top:-159;width:1617;height:1930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cs="Calibri" w:ascii="Calibri" w:hAnsi="Calibri" w:asciiTheme="minorHAnsi" w:cstheme="minorHAnsi" w:hAnsiTheme="minorHAnsi"/>
        </w:rPr>
        <w:tab/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50"/>
          <w:szCs w:val="50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50"/>
          <w:szCs w:val="50"/>
          <w:lang w:val="pl-PL"/>
        </w:rPr>
        <w:t>OPIS KONCEPCJI WYKONANIA ZADANIA W OTWARTYM KONKURSIE OFERT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50"/>
          <w:szCs w:val="50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50"/>
          <w:szCs w:val="50"/>
          <w:lang w:val="pl-PL"/>
        </w:rPr>
        <w:t>nr POW-PC/26</w:t>
        <w:b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i/>
          <w:i/>
          <w:sz w:val="32"/>
          <w:lang w:val="pl-PL"/>
        </w:rPr>
      </w:pPr>
      <w:r>
        <w:rPr>
          <w:rFonts w:cs="Calibri" w:ascii="Calibri" w:hAnsi="Calibri" w:asciiTheme="minorHAnsi" w:cstheme="minorHAnsi" w:hAnsiTheme="minorHAnsi"/>
          <w:b/>
          <w:i/>
          <w:sz w:val="32"/>
          <w:lang w:val="pl-PL"/>
        </w:rPr>
        <w:t>usługi opieki wytchnieniowej w Gminie Kazimierza Wielka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i/>
          <w:i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 xml:space="preserve">w ramach </w:t>
      </w:r>
      <w:r>
        <w:rPr>
          <w:rFonts w:cs="Calibri" w:ascii="Calibri" w:hAnsi="Calibri" w:asciiTheme="minorHAnsi" w:cstheme="minorHAnsi" w:hAnsiTheme="minorHAnsi"/>
          <w:b/>
          <w:i/>
          <w:sz w:val="24"/>
          <w:lang w:val="pl-PL"/>
        </w:rPr>
        <w:t xml:space="preserve">Programu Opieka Wytchnieniowa </w:t>
        <w:br/>
        <w:t>dla Jednostek Samorządu Terytorialnego - edycja 2026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Gmina Kazimierza Wielka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28-500 Kazimierza Wielka, ul. T. Kościuszki 12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Województwo Świętokrzyskie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REALIZATOR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Miejsko-Gminny Ośrodek Pomocy Społecznej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28-500 Kazimierza Wielka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, ul. Szkolna 22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lang w:val="pl-PL"/>
        </w:rPr>
      </w:pPr>
      <w:r>
        <w:rPr>
          <w:rFonts w:cs="Calibri" w:cstheme="minorHAnsi" w:ascii="Calibri" w:hAnsi="Calibri"/>
          <w:b/>
          <w:sz w:val="24"/>
          <w:lang w:val="pl-PL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lang w:val="pl-PL"/>
        </w:rPr>
        <w:t>Podstawa prawna</w:t>
      </w:r>
      <w:r>
        <w:rPr>
          <w:rFonts w:cs="Calibri" w:ascii="Calibri" w:hAnsi="Calibri" w:asciiTheme="minorHAnsi" w:cstheme="minorHAnsi" w:hAnsiTheme="minorHAnsi"/>
          <w:sz w:val="24"/>
          <w:lang w:val="pl-PL"/>
        </w:rPr>
        <w:t xml:space="preserve">: </w:t>
      </w:r>
    </w:p>
    <w:p>
      <w:pPr>
        <w:pStyle w:val="ListParagraph"/>
        <w:numPr>
          <w:ilvl w:val="0"/>
          <w:numId w:val="1"/>
        </w:numPr>
        <w:ind w:left="714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Ustawa z dnia 23 października 2018 r. o Funduszu Solidarnościowym (Dz. U. z 2024r. poz. 1848)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Ustawa z dnia 24 kwietnia 2003 r. o działalności pożytku publicznego i o wolontariacie (Dz. U. z 2025 r. poz. 1338)</w:t>
      </w:r>
    </w:p>
    <w:p>
      <w:pPr>
        <w:pStyle w:val="Normal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 w:ascii="Calibri" w:hAnsi="Calibri"/>
          <w:lang w:val="pl-PL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2"/>
        <w:gridCol w:w="42"/>
        <w:gridCol w:w="2955"/>
        <w:gridCol w:w="5663"/>
      </w:tblGrid>
      <w:tr>
        <w:trPr>
          <w:trHeight w:val="410" w:hRule="atLeast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120" w:after="120"/>
              <w:ind w:left="284" w:hanging="0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KRYTERIA MERYTORYCZNE</w:t>
            </w:r>
          </w:p>
        </w:tc>
      </w:tr>
      <w:tr>
        <w:trPr/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pl-PL"/>
              </w:rPr>
              <w:t>Maksymalna liczba punktów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: 0/35</w:t>
            </w:r>
          </w:p>
        </w:tc>
      </w:tr>
      <w:tr>
        <w:trPr>
          <w:trHeight w:val="2522" w:hRule="atLeas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  <w:u w:val="none" w:color="625D57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u w:val="none" w:color="625D57"/>
                <w:lang w:val="pl-PL"/>
              </w:rPr>
              <w:t>Doświadczenie w realizacji zadań publicznych o wartości nie mniejszej niż 200 tys. zł. każde realizowanych w ciągu ostatnich 3 lat zadań publicznych w zakresie pomocy społecznej o podobnym charakterze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pl-PL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pl-PL"/>
              </w:rPr>
            </w:r>
          </w:p>
        </w:tc>
      </w:tr>
      <w:tr>
        <w:trPr/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pl-PL"/>
              </w:rPr>
              <w:t>Maksymalna liczba punktów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: 0/35</w:t>
            </w:r>
          </w:p>
        </w:tc>
      </w:tr>
      <w:tr>
        <w:trPr>
          <w:trHeight w:val="2668" w:hRule="atLeas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  <w:u w:val="none" w:color="625D57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u w:val="none" w:color="625D57"/>
                <w:lang w:val="pl-PL"/>
              </w:rPr>
              <w:t>Posiadanie wiedzy i doświadczenia w realizacji zadań o wartości nie mniejszej niż 200 tys. zł. każde w zakresie działalności na rzecz osób niepełnosprawnych realizowanych w ciągu ostatnich 3 lat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pl-PL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pl-PL"/>
              </w:rPr>
            </w:r>
          </w:p>
        </w:tc>
      </w:tr>
      <w:tr>
        <w:trPr/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pl-PL"/>
              </w:rPr>
              <w:t>Maksymalna liczba punktów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: 0/10</w:t>
            </w:r>
          </w:p>
        </w:tc>
      </w:tr>
      <w:tr>
        <w:trPr>
          <w:trHeight w:val="2668" w:hRule="atLeas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  <w:u w:val="none" w:color="625D57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u w:val="none" w:color="625D57"/>
                <w:lang w:val="pl-PL"/>
              </w:rPr>
              <w:t>Posiadanie wiedzy i doświadczenia w realizacji zadań publicznych na terenie Powiatu Kazimierskiego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pl-PL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pl-PL"/>
              </w:rPr>
            </w:r>
          </w:p>
        </w:tc>
      </w:tr>
      <w:tr>
        <w:trPr/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pl-PL"/>
              </w:rPr>
              <w:t>Maksymalna liczba punktów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: 0/30</w:t>
            </w:r>
          </w:p>
        </w:tc>
      </w:tr>
      <w:tr>
        <w:trPr>
          <w:trHeight w:val="2374" w:hRule="atLeast"/>
        </w:trPr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4.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lang w:val="pl-PL"/>
              </w:rPr>
              <w:t>Koncepcja jakości wykonania zadania oraz kalkulacji kosztów realizacji zadania</w:t>
            </w:r>
          </w:p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cs="Calibri" w:cstheme="minorHAnsi" w:ascii="Calibri" w:hAnsi="Calibri"/>
                <w:b/>
                <w:sz w:val="24"/>
                <w:szCs w:val="24"/>
                <w:lang w:val="pl-PL"/>
              </w:rPr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cs="Calibri" w:cstheme="minorHAnsi" w:ascii="Calibri" w:hAnsi="Calibri"/>
                <w:b/>
                <w:sz w:val="24"/>
                <w:szCs w:val="24"/>
                <w:lang w:val="pl-PL"/>
              </w:rPr>
            </w:r>
          </w:p>
        </w:tc>
      </w:tr>
      <w:tr>
        <w:trPr/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pl-PL"/>
              </w:rPr>
              <w:t>Maksymalna liczba punktów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: 0/30</w:t>
            </w:r>
          </w:p>
        </w:tc>
      </w:tr>
      <w:tr>
        <w:trPr>
          <w:trHeight w:val="2741" w:hRule="atLeas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u w:val="none" w:color="625D57"/>
                <w:lang w:val="pl-PL"/>
              </w:rPr>
              <w:t>Dysponowanie osobami zdolnymi wykonywać usługi opieki wytchnieniowej i asystenta osobistego osób niepełnosprawnych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pl-PL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pl-PL"/>
              </w:rPr>
            </w:r>
          </w:p>
        </w:tc>
      </w:tr>
      <w:tr>
        <w:trPr/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pl-PL"/>
              </w:rPr>
              <w:t>Maksymalna liczba punktów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: 0/20</w:t>
            </w:r>
          </w:p>
        </w:tc>
      </w:tr>
      <w:tr>
        <w:trPr>
          <w:trHeight w:val="3015" w:hRule="atLeast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u w:val="none" w:color="625D57"/>
                <w:lang w:val="pl-PL"/>
              </w:rPr>
              <w:t>Wniesienie do projektu zasobów organizacyjnych, technicznych i własnych środków finansowych umożliwiających płynną realizację zadania niezależnie od terminów przekazania kolejnych transzy dotacji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pl-PL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pl-PL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Zawartotabeli"/>
        <w:spacing w:lineRule="auto" w:line="264"/>
        <w:jc w:val="right"/>
        <w:rPr>
          <w:rFonts w:ascii="Calibri" w:hAnsi="Calibri" w:cs="Calibri" w:asciiTheme="minorHAnsi" w:cstheme="minorHAnsi" w:hAnsiTheme="minorHAnsi"/>
          <w:color w:val="auto"/>
          <w:szCs w:val="24"/>
          <w:lang w:val="pl-PL"/>
        </w:rPr>
      </w:pPr>
      <w:r>
        <w:rPr>
          <w:rFonts w:cs="Calibri" w:cstheme="minorHAnsi" w:ascii="Calibri" w:hAnsi="Calibri"/>
          <w:color w:val="auto"/>
          <w:szCs w:val="24"/>
          <w:lang w:val="pl-PL"/>
        </w:rPr>
      </w:r>
    </w:p>
    <w:p>
      <w:pPr>
        <w:pStyle w:val="Zawartotabeli"/>
        <w:spacing w:lineRule="auto" w:line="264"/>
        <w:jc w:val="right"/>
        <w:rPr>
          <w:rFonts w:ascii="Calibri" w:hAnsi="Calibri" w:cs="Calibri" w:asciiTheme="minorHAnsi" w:cstheme="minorHAnsi" w:hAnsiTheme="minorHAnsi"/>
          <w:color w:val="auto"/>
          <w:szCs w:val="24"/>
          <w:lang w:val="pl-PL"/>
        </w:rPr>
      </w:pPr>
      <w:r>
        <w:rPr>
          <w:rFonts w:cs="Calibri" w:cstheme="minorHAnsi" w:ascii="Calibri" w:hAnsi="Calibri"/>
          <w:color w:val="auto"/>
          <w:szCs w:val="24"/>
          <w:lang w:val="pl-PL"/>
        </w:rPr>
      </w:r>
    </w:p>
    <w:p>
      <w:pPr>
        <w:pStyle w:val="Zawartotabeli"/>
        <w:spacing w:lineRule="auto" w:line="264"/>
        <w:jc w:val="right"/>
        <w:rPr>
          <w:rFonts w:ascii="Calibri" w:hAnsi="Calibri" w:cs="Calibri" w:asciiTheme="minorHAnsi" w:cstheme="minorHAnsi" w:hAnsiTheme="minorHAnsi"/>
          <w:color w:val="auto"/>
          <w:szCs w:val="24"/>
          <w:lang w:val="pl-PL"/>
        </w:rPr>
      </w:pPr>
      <w:r>
        <w:rPr>
          <w:rFonts w:cs="Calibri" w:cstheme="minorHAnsi" w:ascii="Calibri" w:hAnsi="Calibri"/>
          <w:color w:val="auto"/>
          <w:szCs w:val="24"/>
          <w:lang w:val="pl-PL"/>
        </w:rPr>
      </w:r>
    </w:p>
    <w:p>
      <w:pPr>
        <w:pStyle w:val="Zawartotabeli"/>
        <w:spacing w:lineRule="auto" w:line="264"/>
        <w:rPr>
          <w:rFonts w:ascii="Calibri" w:hAnsi="Calibri" w:cs="Calibri" w:asciiTheme="minorHAnsi" w:cstheme="minorHAnsi" w:hAnsiTheme="minorHAnsi"/>
          <w:color w:val="auto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auto"/>
          <w:szCs w:val="24"/>
          <w:lang w:val="pl-PL"/>
        </w:rPr>
        <w:t xml:space="preserve">…………………………………………    </w:t>
      </w:r>
      <w:r>
        <w:rPr>
          <w:rFonts w:cs="Calibri" w:ascii="Calibri" w:hAnsi="Calibri" w:asciiTheme="minorHAnsi" w:cstheme="minorHAnsi" w:hAnsiTheme="minorHAnsi"/>
          <w:color w:val="auto"/>
          <w:szCs w:val="24"/>
          <w:lang w:val="pl-PL"/>
        </w:rPr>
        <w:tab/>
        <w:tab/>
        <w:tab/>
        <w:t xml:space="preserve">    …………………………………………………..</w:t>
      </w:r>
    </w:p>
    <w:p>
      <w:pPr>
        <w:pStyle w:val="Zawartotabeli"/>
        <w:spacing w:lineRule="auto" w:line="264" w:before="0" w:after="0"/>
        <w:rPr>
          <w:rFonts w:ascii="Calibri" w:hAnsi="Calibri" w:cs="Calibri" w:asciiTheme="minorHAnsi" w:cstheme="minorHAnsi" w:hAnsiTheme="minorHAnsi"/>
          <w:b/>
          <w:i/>
          <w:i/>
          <w:color w:val="auto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i/>
          <w:color w:val="auto"/>
          <w:szCs w:val="24"/>
          <w:lang w:val="pl-PL"/>
        </w:rPr>
        <w:tab/>
        <w:t>Pieczęć firmowa</w:t>
        <w:tab/>
        <w:tab/>
        <w:tab/>
        <w:tab/>
        <w:t>Data i podpis osób upoważnionych</w:t>
      </w:r>
    </w:p>
    <w:sectPr>
      <w:footerReference w:type="default" r:id="rId6"/>
      <w:type w:val="nextPage"/>
      <w:pgSz w:w="11906" w:h="16838"/>
      <w:pgMar w:left="1417" w:right="1417" w:gutter="0" w:header="0" w:top="1521" w:footer="708" w:bottom="1135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Narro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2229803"/>
    </w:sdtPr>
    <w:sdtContent>
      <w:p>
        <w:pPr>
          <w:pStyle w:val="Stopka"/>
          <w:jc w:val="right"/>
          <w:rPr>
            <w:rFonts w:ascii="Times New Roman" w:hAnsi="Times New Roman" w:eastAsia="" w:cs="Times New Roman" w:eastAsiaTheme="majorEastAsia"/>
            <w:sz w:val="24"/>
            <w:szCs w:val="24"/>
          </w:rPr>
        </w:pPr>
        <w:r>
          <w:rPr>
            <w:rFonts w:eastAsia="" w:cs="Times New Roman" w:ascii="Times New Roman" w:hAnsi="Times New Roman" w:eastAsiaTheme="majorEastAsia"/>
            <w:sz w:val="24"/>
            <w:szCs w:val="24"/>
            <w:lang w:val="pl-PL"/>
          </w:rPr>
          <w:t xml:space="preserve">str. </w:t>
        </w: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Narrow" w:hAnsi="Arial Narrow" w:eastAsia="Calibri" w:cs="" w:cstheme="minorBidi" w:eastAsia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120" w:after="120"/>
      <w:jc w:val="left"/>
    </w:pPr>
    <w:rPr>
      <w:rFonts w:ascii="Arial Narrow" w:hAnsi="Arial Narrow" w:eastAsia="Calibri" w:cs="" w:cstheme="minorBidi" w:eastAsiaTheme="minorHAnsi"/>
      <w:color w:val="auto"/>
      <w:kern w:val="0"/>
      <w:sz w:val="22"/>
      <w:szCs w:val="22"/>
      <w:lang w:val="en-A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6639a"/>
    <w:rPr>
      <w:lang w:val="en-AU"/>
    </w:rPr>
  </w:style>
  <w:style w:type="character" w:styleId="StopkaZnak" w:customStyle="1">
    <w:name w:val="Stopka Znak"/>
    <w:basedOn w:val="DefaultParagraphFont"/>
    <w:uiPriority w:val="99"/>
    <w:qFormat/>
    <w:rsid w:val="0096639a"/>
    <w:rPr>
      <w:lang w:val="en-AU"/>
    </w:rPr>
  </w:style>
  <w:style w:type="character" w:styleId="Czeinternetowe">
    <w:name w:val="Hyperlink"/>
    <w:basedOn w:val="DefaultParagraphFont"/>
    <w:uiPriority w:val="99"/>
    <w:unhideWhenUsed/>
    <w:rsid w:val="00d60988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2f4f81"/>
    <w:rPr>
      <w:lang w:val="en-AU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3534d"/>
    <w:rPr>
      <w:rFonts w:ascii="Segoe UI" w:hAnsi="Segoe UI" w:cs="Segoe UI"/>
      <w:sz w:val="18"/>
      <w:szCs w:val="18"/>
      <w:lang w:val="en-AU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2f4f81"/>
    <w:pPr/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96639a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Caption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96639a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ListParagraph">
    <w:name w:val="List Paragraph"/>
    <w:basedOn w:val="Normal"/>
    <w:uiPriority w:val="34"/>
    <w:qFormat/>
    <w:rsid w:val="00b1755a"/>
    <w:pPr>
      <w:spacing w:before="120" w:after="120"/>
      <w:ind w:left="720" w:hanging="0"/>
      <w:contextualSpacing/>
    </w:pPr>
    <w:rPr/>
  </w:style>
  <w:style w:type="paragraph" w:styleId="Zawartotabeli" w:customStyle="1">
    <w:name w:val="Zawartość tabeli"/>
    <w:basedOn w:val="Tretekstu"/>
    <w:qFormat/>
    <w:rsid w:val="002f4f81"/>
    <w:pPr>
      <w:widowControl w:val="false"/>
      <w:suppressLineNumbers/>
      <w:spacing w:before="0" w:after="140"/>
    </w:pPr>
    <w:rPr>
      <w:rFonts w:ascii="Thorndale" w:hAnsi="Thorndale" w:eastAsia="Lucida Sans Unicode" w:cs="Times New Roman"/>
      <w:color w:val="000000"/>
      <w:sz w:val="24"/>
      <w:szCs w:val="20"/>
      <w:lang w:val="en-US"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3534d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LibreOffice/7.5.5.2$Windows_X86_64 LibreOffice_project/ca8fe7424262805f223b9a2334bc7181abbcbf5e</Application>
  <AppVersion>15.0000</AppVersion>
  <Pages>3</Pages>
  <Words>266</Words>
  <Characters>1702</Characters>
  <CharactersWithSpaces>1953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2025-02-11T19:12:00Z</dcterms:created>
  <dc:creator>media</dc:creator>
  <dc:description/>
  <dc:language>pl-PL</dc:language>
  <cp:lastModifiedBy/>
  <cp:lastPrinted>2026-01-19T10:07:48Z</cp:lastPrinted>
  <dcterms:modified xsi:type="dcterms:W3CDTF">2026-01-19T10:07:53Z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